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F1989D" w14:textId="77777777" w:rsidR="006D78EA" w:rsidRDefault="006D78EA">
      <w:pPr>
        <w:spacing w:before="113" w:after="113" w:line="276" w:lineRule="auto"/>
        <w:jc w:val="center"/>
        <w:rPr>
          <w:b/>
        </w:rPr>
      </w:pPr>
    </w:p>
    <w:p w14:paraId="17D76638" w14:textId="77777777" w:rsidR="006D78EA" w:rsidRPr="006D78EA" w:rsidRDefault="006D78EA" w:rsidP="006D78EA">
      <w:pPr>
        <w:pStyle w:val="Prosttext"/>
        <w:jc w:val="both"/>
        <w:outlineLvl w:val="0"/>
        <w:rPr>
          <w:rFonts w:ascii="Times New Roman" w:hAnsi="Times New Roman"/>
          <w:b/>
          <w:sz w:val="22"/>
          <w:szCs w:val="22"/>
        </w:rPr>
      </w:pPr>
      <w:r w:rsidRPr="006D78EA">
        <w:rPr>
          <w:rFonts w:ascii="Times New Roman" w:hAnsi="Times New Roman"/>
          <w:b/>
          <w:sz w:val="22"/>
          <w:szCs w:val="22"/>
        </w:rPr>
        <w:t>Městský úřad Vsetín</w:t>
      </w:r>
    </w:p>
    <w:p w14:paraId="3D7928F8" w14:textId="77777777" w:rsidR="006D78EA" w:rsidRPr="006D78EA" w:rsidRDefault="006D78EA" w:rsidP="006D78EA">
      <w:pPr>
        <w:pStyle w:val="Prosttext"/>
        <w:jc w:val="both"/>
        <w:outlineLvl w:val="0"/>
        <w:rPr>
          <w:rFonts w:ascii="Times New Roman" w:hAnsi="Times New Roman"/>
          <w:b/>
          <w:sz w:val="22"/>
          <w:szCs w:val="22"/>
        </w:rPr>
      </w:pPr>
      <w:r w:rsidRPr="006D78EA">
        <w:rPr>
          <w:rFonts w:ascii="Times New Roman" w:hAnsi="Times New Roman"/>
          <w:b/>
          <w:sz w:val="22"/>
          <w:szCs w:val="22"/>
        </w:rPr>
        <w:t>Odbor územního plánování, stavebního řádu a dopravy</w:t>
      </w:r>
    </w:p>
    <w:p w14:paraId="6C257587" w14:textId="77777777" w:rsidR="006D78EA" w:rsidRPr="006D78EA" w:rsidRDefault="006D78EA" w:rsidP="006D78EA">
      <w:pPr>
        <w:pStyle w:val="Prosttext"/>
        <w:jc w:val="both"/>
        <w:rPr>
          <w:rFonts w:ascii="Times New Roman" w:hAnsi="Times New Roman"/>
          <w:sz w:val="22"/>
          <w:szCs w:val="22"/>
        </w:rPr>
      </w:pPr>
    </w:p>
    <w:p w14:paraId="741AA829" w14:textId="0837F0EB" w:rsidR="006D78EA" w:rsidRPr="006D78EA" w:rsidRDefault="006D78EA" w:rsidP="006D78EA">
      <w:pPr>
        <w:pStyle w:val="Prosttext"/>
        <w:jc w:val="both"/>
        <w:rPr>
          <w:rFonts w:ascii="Times New Roman" w:hAnsi="Times New Roman"/>
          <w:sz w:val="22"/>
          <w:szCs w:val="22"/>
        </w:rPr>
      </w:pPr>
      <w:r w:rsidRPr="006A7B67">
        <w:rPr>
          <w:rFonts w:ascii="Times New Roman" w:hAnsi="Times New Roman"/>
          <w:sz w:val="22"/>
          <w:szCs w:val="22"/>
        </w:rPr>
        <w:t xml:space="preserve">č.j. MUVS-S   </w:t>
      </w:r>
      <w:r w:rsidR="006A7B67" w:rsidRPr="006A7B67">
        <w:rPr>
          <w:rFonts w:ascii="Times New Roman" w:hAnsi="Times New Roman"/>
          <w:sz w:val="22"/>
          <w:szCs w:val="22"/>
        </w:rPr>
        <w:t>922</w:t>
      </w:r>
      <w:r w:rsidRPr="006A7B67">
        <w:rPr>
          <w:rFonts w:ascii="Times New Roman" w:hAnsi="Times New Roman"/>
          <w:sz w:val="22"/>
          <w:szCs w:val="22"/>
        </w:rPr>
        <w:t>/202</w:t>
      </w:r>
      <w:r w:rsidR="006A7B67" w:rsidRPr="006A7B67">
        <w:rPr>
          <w:rFonts w:ascii="Times New Roman" w:hAnsi="Times New Roman"/>
          <w:sz w:val="22"/>
          <w:szCs w:val="22"/>
        </w:rPr>
        <w:t>5</w:t>
      </w:r>
      <w:r w:rsidRPr="006A7B67">
        <w:rPr>
          <w:rFonts w:ascii="Times New Roman" w:hAnsi="Times New Roman"/>
          <w:sz w:val="22"/>
          <w:szCs w:val="22"/>
        </w:rPr>
        <w:t>/OÚPSŘD-326.1/</w:t>
      </w:r>
      <w:proofErr w:type="spellStart"/>
      <w:r w:rsidRPr="006A7B67">
        <w:rPr>
          <w:rFonts w:ascii="Times New Roman" w:hAnsi="Times New Roman"/>
          <w:sz w:val="22"/>
          <w:szCs w:val="22"/>
        </w:rPr>
        <w:t>Poh</w:t>
      </w:r>
      <w:proofErr w:type="spellEnd"/>
      <w:r w:rsidRPr="006A7B67">
        <w:rPr>
          <w:rFonts w:ascii="Times New Roman" w:hAnsi="Times New Roman"/>
          <w:sz w:val="22"/>
          <w:szCs w:val="22"/>
        </w:rPr>
        <w:t xml:space="preserve"> - </w:t>
      </w:r>
      <w:r w:rsidR="006A7B67" w:rsidRPr="006A7B67">
        <w:rPr>
          <w:rFonts w:ascii="Times New Roman" w:hAnsi="Times New Roman"/>
          <w:sz w:val="22"/>
          <w:szCs w:val="22"/>
        </w:rPr>
        <w:t>2</w:t>
      </w:r>
      <w:r w:rsidRPr="006D78EA">
        <w:rPr>
          <w:rFonts w:ascii="Times New Roman" w:hAnsi="Times New Roman"/>
          <w:sz w:val="22"/>
          <w:szCs w:val="22"/>
        </w:rPr>
        <w:tab/>
      </w:r>
    </w:p>
    <w:p w14:paraId="3DB2314B" w14:textId="1C0969A4" w:rsidR="006D78EA" w:rsidRPr="006D78EA" w:rsidRDefault="006D78EA" w:rsidP="006D78EA">
      <w:pPr>
        <w:pStyle w:val="Prosttext"/>
        <w:jc w:val="both"/>
        <w:rPr>
          <w:rFonts w:ascii="Times New Roman" w:hAnsi="Times New Roman"/>
          <w:sz w:val="22"/>
          <w:szCs w:val="22"/>
        </w:rPr>
      </w:pPr>
      <w:r w:rsidRPr="006D78EA">
        <w:rPr>
          <w:rFonts w:ascii="Times New Roman" w:hAnsi="Times New Roman"/>
          <w:sz w:val="22"/>
          <w:szCs w:val="22"/>
        </w:rPr>
        <w:t>Oprávněná úřední osoba: Ing. arch. Silvie Pohůnková</w:t>
      </w:r>
      <w:r w:rsidRPr="006D78EA">
        <w:rPr>
          <w:rFonts w:ascii="Times New Roman" w:hAnsi="Times New Roman"/>
          <w:sz w:val="22"/>
          <w:szCs w:val="22"/>
        </w:rPr>
        <w:tab/>
        <w:t xml:space="preserve">                                Vsetín dne </w:t>
      </w:r>
      <w:r w:rsidR="00345B66">
        <w:rPr>
          <w:rFonts w:ascii="Times New Roman" w:hAnsi="Times New Roman"/>
          <w:sz w:val="22"/>
          <w:szCs w:val="22"/>
        </w:rPr>
        <w:t>13</w:t>
      </w:r>
      <w:r w:rsidR="006E6FE6">
        <w:rPr>
          <w:rFonts w:ascii="Times New Roman" w:hAnsi="Times New Roman"/>
          <w:sz w:val="22"/>
          <w:szCs w:val="22"/>
        </w:rPr>
        <w:t>.</w:t>
      </w:r>
      <w:r w:rsidRPr="006D78EA">
        <w:rPr>
          <w:rFonts w:ascii="Times New Roman" w:hAnsi="Times New Roman"/>
          <w:sz w:val="22"/>
          <w:szCs w:val="22"/>
        </w:rPr>
        <w:t>0</w:t>
      </w:r>
      <w:r w:rsidR="00B51421">
        <w:rPr>
          <w:rFonts w:ascii="Times New Roman" w:hAnsi="Times New Roman"/>
          <w:sz w:val="22"/>
          <w:szCs w:val="22"/>
        </w:rPr>
        <w:t>1</w:t>
      </w:r>
      <w:r w:rsidRPr="006D78EA">
        <w:rPr>
          <w:rFonts w:ascii="Times New Roman" w:hAnsi="Times New Roman"/>
          <w:sz w:val="22"/>
          <w:szCs w:val="22"/>
        </w:rPr>
        <w:t>.202</w:t>
      </w:r>
      <w:r w:rsidR="00B51421">
        <w:rPr>
          <w:rFonts w:ascii="Times New Roman" w:hAnsi="Times New Roman"/>
          <w:sz w:val="22"/>
          <w:szCs w:val="22"/>
        </w:rPr>
        <w:t>5</w:t>
      </w:r>
    </w:p>
    <w:p w14:paraId="072454D7" w14:textId="77777777" w:rsidR="006D78EA" w:rsidRDefault="006D78EA" w:rsidP="00EA7AEA">
      <w:pPr>
        <w:jc w:val="center"/>
        <w:rPr>
          <w:b/>
        </w:rPr>
      </w:pPr>
    </w:p>
    <w:p w14:paraId="690735C8" w14:textId="77777777" w:rsidR="00EA7AEA" w:rsidRDefault="00EA7AEA" w:rsidP="00EA7AEA">
      <w:pPr>
        <w:jc w:val="center"/>
        <w:rPr>
          <w:b/>
        </w:rPr>
      </w:pPr>
    </w:p>
    <w:p w14:paraId="2B16649E" w14:textId="77777777" w:rsidR="00EA7AEA" w:rsidRPr="006D78EA" w:rsidRDefault="00EA7AEA" w:rsidP="00EA7AEA">
      <w:pPr>
        <w:jc w:val="center"/>
        <w:rPr>
          <w:b/>
        </w:rPr>
      </w:pPr>
    </w:p>
    <w:p w14:paraId="3D8E4300" w14:textId="4C26CA1B" w:rsidR="006B3EC1" w:rsidRPr="00EA7AEA" w:rsidRDefault="00000000" w:rsidP="00EA7AEA">
      <w:pPr>
        <w:jc w:val="center"/>
        <w:rPr>
          <w:rFonts w:ascii="Times New Roman" w:hAnsi="Times New Roman" w:cs="Times New Roman"/>
          <w:b/>
          <w:caps/>
        </w:rPr>
      </w:pPr>
      <w:r w:rsidRPr="006D78EA">
        <w:rPr>
          <w:rFonts w:ascii="Times New Roman" w:hAnsi="Times New Roman" w:cs="Times New Roman"/>
          <w:b/>
        </w:rPr>
        <w:t xml:space="preserve">OZNÁMENÍ MÍSTA </w:t>
      </w:r>
      <w:r w:rsidRPr="00EA7AEA">
        <w:rPr>
          <w:rFonts w:ascii="Times New Roman" w:hAnsi="Times New Roman" w:cs="Times New Roman"/>
          <w:b/>
          <w:caps/>
        </w:rPr>
        <w:t>A DOBY KONÁNÍ SPOLEČNÉHO JEDNÁNÍ A ADRESY ULOŽENÍ</w:t>
      </w:r>
    </w:p>
    <w:p w14:paraId="15AD1E8F" w14:textId="701279AA" w:rsidR="006B3EC1" w:rsidRPr="00EA7AEA" w:rsidRDefault="00000000" w:rsidP="00EA7AEA">
      <w:pPr>
        <w:jc w:val="center"/>
        <w:rPr>
          <w:rFonts w:ascii="Times New Roman" w:hAnsi="Times New Roman" w:cs="Times New Roman"/>
          <w:b/>
          <w:caps/>
          <w:sz w:val="24"/>
          <w:szCs w:val="24"/>
        </w:rPr>
      </w:pPr>
      <w:r w:rsidRPr="00EA7AEA">
        <w:rPr>
          <w:rFonts w:ascii="Times New Roman" w:hAnsi="Times New Roman" w:cs="Times New Roman"/>
          <w:b/>
          <w:caps/>
        </w:rPr>
        <w:t xml:space="preserve">NÁVRHU </w:t>
      </w:r>
      <w:r w:rsidR="006D78EA" w:rsidRPr="00EA7AEA">
        <w:rPr>
          <w:rFonts w:ascii="Times New Roman" w:hAnsi="Times New Roman" w:cs="Times New Roman"/>
          <w:b/>
          <w:caps/>
          <w:sz w:val="24"/>
          <w:szCs w:val="24"/>
        </w:rPr>
        <w:t>změny č.1 územního plánu Lačnov</w:t>
      </w:r>
    </w:p>
    <w:p w14:paraId="2D7A1956" w14:textId="77777777" w:rsidR="006B3EC1" w:rsidRPr="00EA7AEA" w:rsidRDefault="006B3EC1" w:rsidP="00EA7AEA">
      <w:pPr>
        <w:rPr>
          <w:rFonts w:ascii="Times New Roman" w:hAnsi="Times New Roman" w:cs="Times New Roman"/>
          <w:caps/>
        </w:rPr>
      </w:pPr>
    </w:p>
    <w:p w14:paraId="402AB35C" w14:textId="5A7AE6C0" w:rsidR="006B3EC1" w:rsidRPr="00DF7FC9" w:rsidRDefault="006D78EA" w:rsidP="00EA7AEA">
      <w:pPr>
        <w:widowControl w:val="0"/>
        <w:rPr>
          <w:rFonts w:ascii="Times New Roman" w:hAnsi="Times New Roman" w:cs="Times New Roman"/>
        </w:rPr>
      </w:pPr>
      <w:r w:rsidRPr="006D78EA">
        <w:rPr>
          <w:rFonts w:ascii="Times New Roman" w:hAnsi="Times New Roman" w:cs="Times New Roman"/>
          <w:bCs/>
        </w:rPr>
        <w:t>Městský úřad Vsetín, odbor územního plánování, stavebního řádu a dopravy jako úřad územního plánování (dále</w:t>
      </w:r>
      <w:r w:rsidRPr="006D78EA">
        <w:rPr>
          <w:rFonts w:ascii="Times New Roman" w:hAnsi="Times New Roman" w:cs="Times New Roman"/>
        </w:rPr>
        <w:t xml:space="preserve"> jen "pořizovatel"), příslušný </w:t>
      </w:r>
      <w:r w:rsidRPr="00DF7FC9">
        <w:rPr>
          <w:rFonts w:ascii="Times New Roman" w:hAnsi="Times New Roman" w:cs="Times New Roman"/>
        </w:rPr>
        <w:t xml:space="preserve">podle § 46 odst. 1 zákona č. 283/2021 Sb., stavební zákon, ve znění pozdějších předpisů (dále jen "stavební zákon"), oznamuje v souladu s § 93 odst. 5 písm. b) </w:t>
      </w:r>
      <w:r w:rsidR="006D321F" w:rsidRPr="00DF7FC9">
        <w:rPr>
          <w:rFonts w:ascii="Times New Roman" w:hAnsi="Times New Roman" w:cs="Times New Roman"/>
        </w:rPr>
        <w:t xml:space="preserve">a § 94 odst. 1 ve spojení s § 111 odst. 5 stavebního zákona </w:t>
      </w:r>
      <w:r w:rsidRPr="00DF7FC9">
        <w:rPr>
          <w:rFonts w:ascii="Times New Roman" w:hAnsi="Times New Roman" w:cs="Times New Roman"/>
        </w:rPr>
        <w:t xml:space="preserve">a § </w:t>
      </w:r>
      <w:r w:rsidR="00E00032" w:rsidRPr="00DF7FC9">
        <w:rPr>
          <w:rFonts w:ascii="Times New Roman" w:hAnsi="Times New Roman" w:cs="Times New Roman"/>
        </w:rPr>
        <w:t>334b</w:t>
      </w:r>
      <w:r w:rsidRPr="00DF7FC9">
        <w:rPr>
          <w:rFonts w:ascii="Times New Roman" w:hAnsi="Times New Roman" w:cs="Times New Roman"/>
        </w:rPr>
        <w:t xml:space="preserve"> odst. </w:t>
      </w:r>
      <w:r w:rsidR="00E00032" w:rsidRPr="00DF7FC9">
        <w:rPr>
          <w:rFonts w:ascii="Times New Roman" w:hAnsi="Times New Roman" w:cs="Times New Roman"/>
        </w:rPr>
        <w:t>6 a</w:t>
      </w:r>
      <w:r w:rsidR="00EA7AEA" w:rsidRPr="00DF7FC9">
        <w:rPr>
          <w:rFonts w:ascii="Times New Roman" w:hAnsi="Times New Roman" w:cs="Times New Roman"/>
        </w:rPr>
        <w:t xml:space="preserve"> </w:t>
      </w:r>
      <w:r w:rsidR="00E00032" w:rsidRPr="00DF7FC9">
        <w:rPr>
          <w:rFonts w:ascii="Times New Roman" w:hAnsi="Times New Roman" w:cs="Times New Roman"/>
        </w:rPr>
        <w:t>7</w:t>
      </w:r>
      <w:r w:rsidR="002260C4" w:rsidRPr="00DF7FC9">
        <w:rPr>
          <w:rFonts w:ascii="Times New Roman" w:hAnsi="Times New Roman" w:cs="Times New Roman"/>
        </w:rPr>
        <w:t xml:space="preserve"> </w:t>
      </w:r>
      <w:r w:rsidR="00015D15" w:rsidRPr="00DF7FC9">
        <w:rPr>
          <w:rFonts w:ascii="Times New Roman" w:hAnsi="Times New Roman" w:cs="Times New Roman"/>
        </w:rPr>
        <w:t>téhož zákona</w:t>
      </w:r>
      <w:r w:rsidR="002260C4" w:rsidRPr="00DF7FC9">
        <w:rPr>
          <w:rFonts w:ascii="Times New Roman" w:hAnsi="Times New Roman" w:cs="Times New Roman"/>
        </w:rPr>
        <w:t xml:space="preserve">, </w:t>
      </w:r>
      <w:r w:rsidRPr="00DF7FC9">
        <w:rPr>
          <w:rFonts w:ascii="Times New Roman" w:hAnsi="Times New Roman" w:cs="Times New Roman"/>
        </w:rPr>
        <w:t xml:space="preserve">konání společného jednání </w:t>
      </w:r>
      <w:r w:rsidRPr="00DF7FC9">
        <w:rPr>
          <w:rFonts w:ascii="Times New Roman" w:hAnsi="Times New Roman" w:cs="Times New Roman"/>
          <w:b/>
          <w:bCs/>
        </w:rPr>
        <w:t xml:space="preserve">o návrhu </w:t>
      </w:r>
      <w:r w:rsidR="000738AF" w:rsidRPr="00DF7FC9">
        <w:rPr>
          <w:rFonts w:ascii="Times New Roman" w:hAnsi="Times New Roman" w:cs="Times New Roman"/>
          <w:b/>
          <w:bCs/>
        </w:rPr>
        <w:t>změny č.1 územního plánu Lačnov</w:t>
      </w:r>
      <w:r w:rsidRPr="00DF7FC9">
        <w:rPr>
          <w:rFonts w:ascii="Times New Roman" w:hAnsi="Times New Roman" w:cs="Times New Roman"/>
          <w:b/>
          <w:bCs/>
        </w:rPr>
        <w:t xml:space="preserve"> </w:t>
      </w:r>
      <w:r w:rsidRPr="00DF7FC9">
        <w:rPr>
          <w:rFonts w:ascii="Times New Roman" w:hAnsi="Times New Roman" w:cs="Times New Roman"/>
        </w:rPr>
        <w:t>(dále jen "návrh"). Společné jednání se koná</w:t>
      </w:r>
    </w:p>
    <w:p w14:paraId="585979DC" w14:textId="77777777" w:rsidR="00EA7AEA" w:rsidRPr="00DF7FC9" w:rsidRDefault="00EA7AEA" w:rsidP="00EA7AEA">
      <w:pPr>
        <w:widowControl w:val="0"/>
        <w:rPr>
          <w:rStyle w:val="Odkaznakoment2"/>
          <w:rFonts w:ascii="Times New Roman" w:hAnsi="Times New Roman" w:cs="Times New Roman"/>
          <w:b/>
          <w:bCs/>
          <w:sz w:val="22"/>
          <w:szCs w:val="22"/>
        </w:rPr>
      </w:pPr>
    </w:p>
    <w:p w14:paraId="412FB653" w14:textId="5E830480" w:rsidR="006B3EC1" w:rsidRDefault="00345B66" w:rsidP="00EA7AEA">
      <w:pPr>
        <w:widowControl w:val="0"/>
        <w:jc w:val="center"/>
        <w:rPr>
          <w:rFonts w:ascii="Times New Roman" w:hAnsi="Times New Roman" w:cs="Times New Roman"/>
          <w:b/>
          <w:bCs/>
        </w:rPr>
      </w:pPr>
      <w:bookmarkStart w:id="0" w:name="_Hlk187239207"/>
      <w:r>
        <w:rPr>
          <w:rFonts w:ascii="Times New Roman" w:hAnsi="Times New Roman" w:cs="Times New Roman"/>
          <w:b/>
          <w:bCs/>
        </w:rPr>
        <w:t>4</w:t>
      </w:r>
      <w:r w:rsidR="00C553A0" w:rsidRPr="00C553A0">
        <w:rPr>
          <w:rFonts w:ascii="Times New Roman" w:hAnsi="Times New Roman" w:cs="Times New Roman"/>
          <w:b/>
          <w:bCs/>
        </w:rPr>
        <w:t xml:space="preserve">. </w:t>
      </w:r>
      <w:r>
        <w:rPr>
          <w:rFonts w:ascii="Times New Roman" w:hAnsi="Times New Roman" w:cs="Times New Roman"/>
          <w:b/>
          <w:bCs/>
        </w:rPr>
        <w:t>února</w:t>
      </w:r>
      <w:r w:rsidR="00C553A0" w:rsidRPr="00C553A0">
        <w:rPr>
          <w:rFonts w:ascii="Times New Roman" w:hAnsi="Times New Roman" w:cs="Times New Roman"/>
          <w:b/>
          <w:bCs/>
        </w:rPr>
        <w:t xml:space="preserve"> 2025, </w:t>
      </w:r>
      <w:r w:rsidR="00CF15AB">
        <w:rPr>
          <w:rFonts w:ascii="Times New Roman" w:hAnsi="Times New Roman" w:cs="Times New Roman"/>
          <w:b/>
          <w:bCs/>
        </w:rPr>
        <w:t xml:space="preserve">11:00h., </w:t>
      </w:r>
      <w:r w:rsidR="00C553A0" w:rsidRPr="00C553A0">
        <w:rPr>
          <w:rFonts w:ascii="Times New Roman" w:hAnsi="Times New Roman" w:cs="Times New Roman"/>
          <w:b/>
          <w:bCs/>
        </w:rPr>
        <w:t>v zasedací místnosti č.</w:t>
      </w:r>
      <w:r w:rsidR="002260C4">
        <w:rPr>
          <w:rFonts w:ascii="Times New Roman" w:hAnsi="Times New Roman" w:cs="Times New Roman"/>
          <w:b/>
          <w:bCs/>
        </w:rPr>
        <w:t xml:space="preserve"> </w:t>
      </w:r>
      <w:r w:rsidR="00C553A0" w:rsidRPr="00C553A0">
        <w:rPr>
          <w:rFonts w:ascii="Times New Roman" w:hAnsi="Times New Roman" w:cs="Times New Roman"/>
          <w:b/>
          <w:bCs/>
        </w:rPr>
        <w:t>614 Městského úřadu Vsetín, Svárov 1080</w:t>
      </w:r>
      <w:r w:rsidR="00EA7AEA">
        <w:rPr>
          <w:rFonts w:ascii="Times New Roman" w:hAnsi="Times New Roman" w:cs="Times New Roman"/>
          <w:b/>
          <w:bCs/>
        </w:rPr>
        <w:t>.</w:t>
      </w:r>
    </w:p>
    <w:p w14:paraId="1F89C652" w14:textId="77777777" w:rsidR="00EA7AEA" w:rsidRPr="00C553A0" w:rsidRDefault="00EA7AEA" w:rsidP="00EA7AEA">
      <w:pPr>
        <w:widowControl w:val="0"/>
        <w:jc w:val="center"/>
        <w:rPr>
          <w:rFonts w:ascii="Times New Roman" w:hAnsi="Times New Roman" w:cs="Times New Roman"/>
          <w:b/>
          <w:bCs/>
        </w:rPr>
      </w:pPr>
    </w:p>
    <w:p w14:paraId="0B19C221" w14:textId="43BD45EF" w:rsidR="00C553A0" w:rsidRDefault="00C553A0" w:rsidP="00EA7AEA">
      <w:pPr>
        <w:pStyle w:val="Prosttext"/>
        <w:jc w:val="both"/>
        <w:rPr>
          <w:rFonts w:ascii="Times New Roman" w:hAnsi="Times New Roman"/>
          <w:sz w:val="22"/>
          <w:szCs w:val="22"/>
        </w:rPr>
      </w:pPr>
      <w:bookmarkStart w:id="1" w:name="_Hlk187239239"/>
      <w:bookmarkEnd w:id="0"/>
      <w:r w:rsidRPr="004215D1">
        <w:rPr>
          <w:rFonts w:ascii="Times New Roman" w:hAnsi="Times New Roman"/>
          <w:bCs/>
          <w:sz w:val="22"/>
          <w:szCs w:val="22"/>
        </w:rPr>
        <w:t>S návrhem je možno seznámit se v sídle pořizovatele</w:t>
      </w:r>
      <w:r w:rsidR="00EA7AEA">
        <w:rPr>
          <w:rFonts w:ascii="Times New Roman" w:hAnsi="Times New Roman"/>
          <w:bCs/>
          <w:sz w:val="22"/>
          <w:szCs w:val="22"/>
        </w:rPr>
        <w:t xml:space="preserve"> a současně je dne </w:t>
      </w:r>
      <w:r w:rsidR="00345B66">
        <w:rPr>
          <w:rFonts w:ascii="Times New Roman" w:hAnsi="Times New Roman"/>
          <w:bCs/>
          <w:sz w:val="22"/>
          <w:szCs w:val="22"/>
        </w:rPr>
        <w:t>13</w:t>
      </w:r>
      <w:r w:rsidR="00EA7AEA">
        <w:rPr>
          <w:rFonts w:ascii="Times New Roman" w:hAnsi="Times New Roman"/>
          <w:bCs/>
          <w:sz w:val="22"/>
          <w:szCs w:val="22"/>
        </w:rPr>
        <w:t xml:space="preserve">.01.2025 </w:t>
      </w:r>
      <w:r w:rsidRPr="004215D1">
        <w:rPr>
          <w:rFonts w:ascii="Times New Roman" w:hAnsi="Times New Roman"/>
          <w:bCs/>
          <w:sz w:val="22"/>
          <w:szCs w:val="22"/>
        </w:rPr>
        <w:t xml:space="preserve">zveřejněn způsobem umožňujícím dálkový přístup na adrese </w:t>
      </w:r>
      <w:r w:rsidRPr="004215D1">
        <w:rPr>
          <w:rFonts w:ascii="Times New Roman" w:hAnsi="Times New Roman"/>
          <w:sz w:val="22"/>
          <w:szCs w:val="22"/>
        </w:rPr>
        <w:t xml:space="preserve">- </w:t>
      </w:r>
      <w:hyperlink r:id="rId11" w:history="1">
        <w:r w:rsidRPr="0011083D">
          <w:rPr>
            <w:rStyle w:val="Hypertextovodkaz"/>
            <w:rFonts w:ascii="Times New Roman" w:hAnsi="Times New Roman"/>
            <w:sz w:val="22"/>
            <w:szCs w:val="22"/>
          </w:rPr>
          <w:t>www.mestovsetin.cz</w:t>
        </w:r>
      </w:hyperlink>
      <w:r w:rsidRPr="00F73797">
        <w:rPr>
          <w:rFonts w:ascii="Times New Roman" w:hAnsi="Times New Roman"/>
          <w:sz w:val="22"/>
          <w:szCs w:val="22"/>
        </w:rPr>
        <w:t xml:space="preserve"> </w:t>
      </w:r>
      <w:proofErr w:type="gramStart"/>
      <w:r w:rsidRPr="00F73797">
        <w:rPr>
          <w:rFonts w:ascii="Times New Roman" w:hAnsi="Times New Roman"/>
          <w:sz w:val="22"/>
          <w:szCs w:val="22"/>
        </w:rPr>
        <w:t xml:space="preserve">› </w:t>
      </w:r>
      <w:r>
        <w:rPr>
          <w:rFonts w:ascii="Times New Roman" w:hAnsi="Times New Roman"/>
          <w:sz w:val="22"/>
          <w:szCs w:val="22"/>
        </w:rPr>
        <w:t>Městský</w:t>
      </w:r>
      <w:proofErr w:type="gramEnd"/>
      <w:r>
        <w:rPr>
          <w:rFonts w:ascii="Times New Roman" w:hAnsi="Times New Roman"/>
          <w:sz w:val="22"/>
          <w:szCs w:val="22"/>
        </w:rPr>
        <w:t xml:space="preserve"> </w:t>
      </w:r>
      <w:r w:rsidRPr="001022CF">
        <w:rPr>
          <w:rFonts w:ascii="Times New Roman" w:hAnsi="Times New Roman"/>
          <w:sz w:val="22"/>
          <w:szCs w:val="22"/>
        </w:rPr>
        <w:t xml:space="preserve">úřad › Městský úřad › Odbory </w:t>
      </w:r>
      <w:proofErr w:type="spellStart"/>
      <w:r w:rsidRPr="001022CF">
        <w:rPr>
          <w:rFonts w:ascii="Times New Roman" w:hAnsi="Times New Roman"/>
          <w:sz w:val="22"/>
          <w:szCs w:val="22"/>
        </w:rPr>
        <w:t>MěÚ</w:t>
      </w:r>
      <w:proofErr w:type="spellEnd"/>
      <w:r w:rsidRPr="001022CF">
        <w:rPr>
          <w:rFonts w:ascii="Times New Roman" w:hAnsi="Times New Roman"/>
          <w:sz w:val="22"/>
          <w:szCs w:val="22"/>
        </w:rPr>
        <w:t xml:space="preserve"> › Odbor územního plánu, stavebního řádu a dopravy › Dokumenty – oddělení územního plánování › Projednávané dokumenty › Návrh změny č. 1 ÚP L</w:t>
      </w:r>
      <w:r w:rsidR="00130F7A">
        <w:rPr>
          <w:rFonts w:ascii="Times New Roman" w:hAnsi="Times New Roman"/>
          <w:sz w:val="22"/>
          <w:szCs w:val="22"/>
        </w:rPr>
        <w:t>ačnov</w:t>
      </w:r>
      <w:r w:rsidR="00EA7AEA">
        <w:rPr>
          <w:rFonts w:ascii="Times New Roman" w:hAnsi="Times New Roman"/>
          <w:sz w:val="22"/>
          <w:szCs w:val="22"/>
        </w:rPr>
        <w:t>;</w:t>
      </w:r>
    </w:p>
    <w:p w14:paraId="32E0986E" w14:textId="77777777" w:rsidR="00EA7AEA" w:rsidRDefault="00EA7AEA" w:rsidP="00EA7AEA">
      <w:pPr>
        <w:pStyle w:val="Prosttext"/>
        <w:jc w:val="both"/>
        <w:rPr>
          <w:rFonts w:ascii="Times New Roman" w:hAnsi="Times New Roman"/>
          <w:sz w:val="22"/>
          <w:szCs w:val="22"/>
        </w:rPr>
      </w:pPr>
    </w:p>
    <w:bookmarkEnd w:id="1"/>
    <w:p w14:paraId="49270C0D" w14:textId="3D47DE52" w:rsidR="00B07ACC" w:rsidRDefault="00F44A53" w:rsidP="00EA7AEA">
      <w:pPr>
        <w:rPr>
          <w:rFonts w:ascii="Times New Roman" w:hAnsi="Times New Roman" w:cs="Times New Roman"/>
          <w:bCs/>
        </w:rPr>
      </w:pPr>
      <w:r w:rsidRPr="00F44A53">
        <w:rPr>
          <w:rFonts w:ascii="Times New Roman" w:hAnsi="Times New Roman" w:cs="Times New Roman"/>
          <w:bCs/>
        </w:rPr>
        <w:fldChar w:fldCharType="begin"/>
      </w:r>
      <w:r w:rsidRPr="00F44A53">
        <w:rPr>
          <w:rFonts w:ascii="Times New Roman" w:hAnsi="Times New Roman" w:cs="Times New Roman"/>
          <w:bCs/>
        </w:rPr>
        <w:instrText>HYPERLINK "https://www.mestovsetin.cz/navrh%2Dzmeny%2Dc%2D1%2Dup%2Dlacnov/d-561048/p1=72140"</w:instrText>
      </w:r>
      <w:r w:rsidRPr="00F44A53">
        <w:rPr>
          <w:rFonts w:ascii="Times New Roman" w:hAnsi="Times New Roman" w:cs="Times New Roman"/>
          <w:bCs/>
        </w:rPr>
      </w:r>
      <w:r w:rsidRPr="00F44A53">
        <w:rPr>
          <w:rFonts w:ascii="Times New Roman" w:hAnsi="Times New Roman" w:cs="Times New Roman"/>
          <w:bCs/>
        </w:rPr>
        <w:fldChar w:fldCharType="separate"/>
      </w:r>
      <w:r w:rsidRPr="00F44A53">
        <w:rPr>
          <w:rStyle w:val="Hypertextovodkaz"/>
          <w:rFonts w:ascii="Times New Roman" w:hAnsi="Times New Roman" w:cs="Times New Roman"/>
          <w:bCs/>
        </w:rPr>
        <w:t>https://www.mestovsetin.cz/navrh%2Dzmeny%2Dc%2D1%2Dup%2Dlacnov/d-561048/p1=72140</w:t>
      </w:r>
      <w:r w:rsidRPr="00F44A53">
        <w:rPr>
          <w:rFonts w:ascii="Times New Roman" w:hAnsi="Times New Roman" w:cs="Times New Roman"/>
          <w:bCs/>
        </w:rPr>
        <w:fldChar w:fldCharType="end"/>
      </w:r>
    </w:p>
    <w:p w14:paraId="7DC8EBC7" w14:textId="77777777" w:rsidR="00F44A53" w:rsidRPr="00F44A53" w:rsidRDefault="00F44A53" w:rsidP="00EA7AEA">
      <w:pPr>
        <w:rPr>
          <w:rFonts w:ascii="Times New Roman" w:hAnsi="Times New Roman" w:cs="Times New Roman"/>
          <w:bCs/>
        </w:rPr>
      </w:pPr>
    </w:p>
    <w:p w14:paraId="4CBEF1A9" w14:textId="5F8BFC6A" w:rsidR="00B25A9F" w:rsidRDefault="00B25A9F" w:rsidP="00B25A9F">
      <w:pPr>
        <w:rPr>
          <w:rFonts w:ascii="Times New Roman" w:hAnsi="Times New Roman" w:cs="Times New Roman"/>
          <w:bCs/>
        </w:rPr>
      </w:pPr>
      <w:r w:rsidRPr="006E6FE6">
        <w:rPr>
          <w:rFonts w:ascii="Times New Roman" w:hAnsi="Times New Roman" w:cs="Times New Roman"/>
          <w:bCs/>
        </w:rPr>
        <w:t xml:space="preserve">a rovněž v souladu s § 93 odst. 5 písm. a) stavebního zákona zveřejněn v Národním </w:t>
      </w:r>
      <w:proofErr w:type="spellStart"/>
      <w:r w:rsidRPr="006E6FE6">
        <w:rPr>
          <w:rFonts w:ascii="Times New Roman" w:hAnsi="Times New Roman" w:cs="Times New Roman"/>
          <w:bCs/>
        </w:rPr>
        <w:t>geoportálu</w:t>
      </w:r>
      <w:proofErr w:type="spellEnd"/>
      <w:r w:rsidRPr="006E6FE6">
        <w:rPr>
          <w:rFonts w:ascii="Times New Roman" w:hAnsi="Times New Roman" w:cs="Times New Roman"/>
          <w:bCs/>
        </w:rPr>
        <w:t xml:space="preserve"> územního plánování:</w:t>
      </w:r>
      <w:r w:rsidRPr="00B25A9F">
        <w:rPr>
          <w:rFonts w:ascii="Times New Roman" w:hAnsi="Times New Roman" w:cs="Times New Roman"/>
          <w:bCs/>
        </w:rPr>
        <w:t xml:space="preserve"> </w:t>
      </w:r>
    </w:p>
    <w:p w14:paraId="2E04043E" w14:textId="77777777" w:rsidR="00B25A9F" w:rsidRDefault="00B25A9F" w:rsidP="00B25A9F">
      <w:pPr>
        <w:rPr>
          <w:rFonts w:ascii="Times New Roman" w:hAnsi="Times New Roman" w:cs="Times New Roman"/>
          <w:bCs/>
        </w:rPr>
      </w:pPr>
    </w:p>
    <w:p w14:paraId="5687A528" w14:textId="0C1B3528" w:rsidR="00EA7AEA" w:rsidRDefault="00D64F15" w:rsidP="00EA7AEA">
      <w:pPr>
        <w:rPr>
          <w:rFonts w:ascii="Times New Roman" w:hAnsi="Times New Roman" w:cs="Times New Roman"/>
        </w:rPr>
      </w:pPr>
      <w:hyperlink r:id="rId12" w:history="1">
        <w:r w:rsidRPr="00D64F15">
          <w:rPr>
            <w:rStyle w:val="Hypertextovodkaz"/>
            <w:rFonts w:ascii="Times New Roman" w:hAnsi="Times New Roman" w:cs="Times New Roman"/>
          </w:rPr>
          <w:t>https://uzemniplanovani.gov.cz/dokumenty-uzemniho-planovani/2d1ba135-aea4-48e9-ab49-efeba993aa2d</w:t>
        </w:r>
      </w:hyperlink>
    </w:p>
    <w:p w14:paraId="0C6F57DC" w14:textId="77777777" w:rsidR="00D64F15" w:rsidRDefault="00D64F15" w:rsidP="00EA7AEA">
      <w:pPr>
        <w:rPr>
          <w:rFonts w:ascii="Times New Roman" w:hAnsi="Times New Roman" w:cs="Times New Roman"/>
        </w:rPr>
      </w:pPr>
    </w:p>
    <w:p w14:paraId="3262E712" w14:textId="605CE29A" w:rsidR="00B25A9F" w:rsidRPr="00B25A9F" w:rsidRDefault="00000000" w:rsidP="00B25A9F">
      <w:pPr>
        <w:rPr>
          <w:rFonts w:ascii="Times New Roman" w:hAnsi="Times New Roman" w:cs="Times New Roman"/>
          <w:bCs/>
          <w:i/>
          <w:iCs/>
          <w:color w:val="FF0000"/>
        </w:rPr>
      </w:pPr>
      <w:r w:rsidRPr="006D78EA">
        <w:rPr>
          <w:rFonts w:ascii="Times New Roman" w:hAnsi="Times New Roman" w:cs="Times New Roman"/>
        </w:rPr>
        <w:t>Dotčené orgány uplatní v souladu s § 94 odst. 3 stavebního zákona do 15 dnů</w:t>
      </w:r>
      <w:r w:rsidRPr="006D78EA">
        <w:rPr>
          <w:rFonts w:ascii="Times New Roman" w:hAnsi="Times New Roman" w:cs="Times New Roman"/>
          <w:bCs/>
        </w:rPr>
        <w:t xml:space="preserve"> ode dne konání společného jednání k návrhu svá stanoviska</w:t>
      </w:r>
      <w:r w:rsidR="00B77F60">
        <w:rPr>
          <w:rFonts w:ascii="Times New Roman" w:hAnsi="Times New Roman" w:cs="Times New Roman"/>
          <w:bCs/>
        </w:rPr>
        <w:t>.</w:t>
      </w:r>
    </w:p>
    <w:p w14:paraId="62C6B6CE" w14:textId="17477BBA" w:rsidR="006B3EC1" w:rsidRDefault="006B3EC1" w:rsidP="00EA7AEA">
      <w:pPr>
        <w:rPr>
          <w:rFonts w:ascii="Times New Roman" w:hAnsi="Times New Roman" w:cs="Times New Roman"/>
          <w:bCs/>
        </w:rPr>
      </w:pPr>
    </w:p>
    <w:p w14:paraId="7C5FDCF7" w14:textId="76FA7B27" w:rsidR="006B3EC1" w:rsidRDefault="00000000" w:rsidP="00EA7AEA">
      <w:pPr>
        <w:rPr>
          <w:rFonts w:ascii="Times New Roman" w:hAnsi="Times New Roman" w:cs="Times New Roman"/>
        </w:rPr>
      </w:pPr>
      <w:r w:rsidRPr="006D78EA">
        <w:rPr>
          <w:rFonts w:ascii="Times New Roman" w:hAnsi="Times New Roman" w:cs="Times New Roman"/>
        </w:rPr>
        <w:t xml:space="preserve">Ve stejné lhůtě mohou </w:t>
      </w:r>
      <w:r w:rsidR="00015D15">
        <w:rPr>
          <w:rFonts w:ascii="Times New Roman" w:hAnsi="Times New Roman" w:cs="Times New Roman"/>
        </w:rPr>
        <w:t>uplatnit připomínky k návrhu ve smyslu ustanovení § 94 odst. 3 stavebního zákona ve spojení s ustanovením § 94 odst. 1</w:t>
      </w:r>
      <w:r w:rsidR="005D233E">
        <w:rPr>
          <w:rFonts w:ascii="Times New Roman" w:hAnsi="Times New Roman" w:cs="Times New Roman"/>
        </w:rPr>
        <w:t xml:space="preserve"> </w:t>
      </w:r>
      <w:r w:rsidR="00015D15">
        <w:rPr>
          <w:rFonts w:ascii="Times New Roman" w:hAnsi="Times New Roman" w:cs="Times New Roman"/>
        </w:rPr>
        <w:t>téhož zákona</w:t>
      </w:r>
      <w:r w:rsidRPr="006D78EA">
        <w:rPr>
          <w:rFonts w:ascii="Times New Roman" w:hAnsi="Times New Roman" w:cs="Times New Roman"/>
        </w:rPr>
        <w:t xml:space="preserve"> obe</w:t>
      </w:r>
      <w:r w:rsidR="004B1749">
        <w:rPr>
          <w:rFonts w:ascii="Times New Roman" w:hAnsi="Times New Roman" w:cs="Times New Roman"/>
        </w:rPr>
        <w:t>c,</w:t>
      </w:r>
      <w:r w:rsidRPr="006D78EA">
        <w:rPr>
          <w:rFonts w:ascii="Times New Roman" w:hAnsi="Times New Roman" w:cs="Times New Roman"/>
        </w:rPr>
        <w:t xml:space="preserve"> pro kterou je územní plán pořizován, </w:t>
      </w:r>
      <w:r w:rsidR="004B1749">
        <w:rPr>
          <w:rFonts w:ascii="Times New Roman" w:hAnsi="Times New Roman" w:cs="Times New Roman"/>
        </w:rPr>
        <w:t>k</w:t>
      </w:r>
      <w:r w:rsidRPr="006D78EA">
        <w:rPr>
          <w:rFonts w:ascii="Times New Roman" w:hAnsi="Times New Roman" w:cs="Times New Roman"/>
        </w:rPr>
        <w:t xml:space="preserve">rajský úřad a sousední obce. </w:t>
      </w:r>
    </w:p>
    <w:p w14:paraId="484083A7" w14:textId="77777777" w:rsidR="00EA7AEA" w:rsidRPr="006D78EA" w:rsidRDefault="00EA7AEA" w:rsidP="00EA7AEA">
      <w:pPr>
        <w:rPr>
          <w:rFonts w:ascii="Times New Roman" w:hAnsi="Times New Roman" w:cs="Times New Roman"/>
        </w:rPr>
      </w:pPr>
    </w:p>
    <w:p w14:paraId="04ACF1A9" w14:textId="77777777" w:rsidR="006B3EC1" w:rsidRPr="006D78EA" w:rsidRDefault="00000000" w:rsidP="00EA7AEA">
      <w:pPr>
        <w:rPr>
          <w:rFonts w:ascii="Times New Roman" w:hAnsi="Times New Roman" w:cs="Times New Roman"/>
          <w:b/>
          <w:bCs/>
        </w:rPr>
      </w:pPr>
      <w:r w:rsidRPr="006D78EA">
        <w:rPr>
          <w:rFonts w:ascii="Times New Roman" w:hAnsi="Times New Roman" w:cs="Times New Roman"/>
        </w:rPr>
        <w:t>Ke stanoviskům a připomínkám uplatněným po uvedené lhůtě nebo uplatněným ve věcech, o nichž bylo rozhodnuto v nadřazené územně plánovací dokumentaci, se nepřihlíží.</w:t>
      </w:r>
    </w:p>
    <w:p w14:paraId="79BF92AB" w14:textId="77777777" w:rsidR="006B3EC1" w:rsidRDefault="006B3EC1" w:rsidP="00EA7AEA">
      <w:pPr>
        <w:rPr>
          <w:rFonts w:ascii="Times New Roman" w:hAnsi="Times New Roman" w:cs="Times New Roman"/>
          <w:b/>
          <w:bCs/>
        </w:rPr>
      </w:pPr>
    </w:p>
    <w:p w14:paraId="71998835" w14:textId="77777777" w:rsidR="00CC68C3" w:rsidRDefault="00CC68C3" w:rsidP="00EA7AEA">
      <w:pPr>
        <w:rPr>
          <w:rFonts w:ascii="Times New Roman" w:hAnsi="Times New Roman" w:cs="Times New Roman"/>
          <w:b/>
          <w:bCs/>
        </w:rPr>
      </w:pPr>
    </w:p>
    <w:p w14:paraId="26B7757C" w14:textId="77777777" w:rsidR="00B77F60" w:rsidRDefault="00B77F60" w:rsidP="00EA7AEA">
      <w:pPr>
        <w:rPr>
          <w:rFonts w:ascii="Times New Roman" w:hAnsi="Times New Roman" w:cs="Times New Roman"/>
          <w:b/>
          <w:bCs/>
        </w:rPr>
      </w:pPr>
    </w:p>
    <w:p w14:paraId="0F0C5F7F" w14:textId="77777777" w:rsidR="00CC68C3" w:rsidRDefault="00CC68C3" w:rsidP="00EA7AEA">
      <w:pPr>
        <w:rPr>
          <w:rFonts w:ascii="Times New Roman" w:hAnsi="Times New Roman" w:cs="Times New Roman"/>
          <w:b/>
          <w:bCs/>
        </w:rPr>
      </w:pPr>
    </w:p>
    <w:p w14:paraId="41627442" w14:textId="77777777" w:rsidR="00B77F60" w:rsidRDefault="00B77F60" w:rsidP="00EA7AEA">
      <w:pPr>
        <w:rPr>
          <w:rFonts w:ascii="Times New Roman" w:hAnsi="Times New Roman" w:cs="Times New Roman"/>
          <w:b/>
          <w:bCs/>
        </w:rPr>
      </w:pPr>
    </w:p>
    <w:p w14:paraId="0F9172CA" w14:textId="77777777" w:rsidR="00B25A9F" w:rsidRPr="006D78EA" w:rsidRDefault="00B25A9F" w:rsidP="00EA7AEA">
      <w:pPr>
        <w:rPr>
          <w:rFonts w:ascii="Times New Roman" w:hAnsi="Times New Roman" w:cs="Times New Roman"/>
          <w:b/>
          <w:bCs/>
        </w:rPr>
      </w:pPr>
    </w:p>
    <w:p w14:paraId="3EDBB771" w14:textId="77777777" w:rsidR="00CC68C3" w:rsidRPr="00CC68C3" w:rsidRDefault="00CC68C3" w:rsidP="00EA7AEA">
      <w:pPr>
        <w:rPr>
          <w:rFonts w:ascii="Times New Roman" w:hAnsi="Times New Roman" w:cs="Times New Roman"/>
        </w:rPr>
      </w:pPr>
      <w:bookmarkStart w:id="2" w:name="_Hlk187239549"/>
      <w:r w:rsidRPr="00CC68C3">
        <w:rPr>
          <w:rFonts w:ascii="Times New Roman" w:hAnsi="Times New Roman" w:cs="Times New Roman"/>
        </w:rPr>
        <w:t>Ing. arch. Silvie Pohůnková</w:t>
      </w:r>
    </w:p>
    <w:p w14:paraId="0E193189" w14:textId="77777777" w:rsidR="00CC68C3" w:rsidRPr="00CC68C3" w:rsidRDefault="00CC68C3" w:rsidP="00EA7AEA">
      <w:pPr>
        <w:rPr>
          <w:rFonts w:ascii="Times New Roman" w:hAnsi="Times New Roman" w:cs="Times New Roman"/>
        </w:rPr>
      </w:pPr>
      <w:r w:rsidRPr="00CC68C3">
        <w:rPr>
          <w:rFonts w:ascii="Times New Roman" w:hAnsi="Times New Roman" w:cs="Times New Roman"/>
        </w:rPr>
        <w:t>referent odboru územního plánování, stavebního řádu a dopravy</w:t>
      </w:r>
    </w:p>
    <w:bookmarkEnd w:id="2"/>
    <w:p w14:paraId="48D0CCEC" w14:textId="77777777" w:rsidR="00CC68C3" w:rsidRDefault="00CC68C3" w:rsidP="00EA7AEA">
      <w:pPr>
        <w:pStyle w:val="Styl2"/>
        <w:spacing w:after="0"/>
        <w:ind w:left="0" w:firstLine="0"/>
        <w:rPr>
          <w:rFonts w:ascii="Times New Roman" w:hAnsi="Times New Roman" w:cs="Times New Roman"/>
          <w:b/>
          <w:sz w:val="22"/>
          <w:szCs w:val="22"/>
          <w:lang w:eastAsia="cs-CZ"/>
        </w:rPr>
      </w:pPr>
    </w:p>
    <w:p w14:paraId="7E020D51" w14:textId="77777777" w:rsidR="00CC68C3" w:rsidRDefault="00CC68C3" w:rsidP="00EA7AEA">
      <w:pPr>
        <w:pStyle w:val="Styl2"/>
        <w:spacing w:after="0"/>
        <w:ind w:left="0" w:firstLine="0"/>
        <w:rPr>
          <w:rFonts w:ascii="Times New Roman" w:hAnsi="Times New Roman" w:cs="Times New Roman"/>
          <w:b/>
          <w:sz w:val="22"/>
          <w:szCs w:val="22"/>
          <w:lang w:eastAsia="cs-CZ"/>
        </w:rPr>
      </w:pPr>
    </w:p>
    <w:p w14:paraId="5568B5C1" w14:textId="77777777" w:rsidR="00CC68C3" w:rsidRDefault="00CC68C3" w:rsidP="00EA7AEA">
      <w:pPr>
        <w:pStyle w:val="Styl2"/>
        <w:spacing w:after="0"/>
        <w:ind w:left="0" w:firstLine="0"/>
        <w:rPr>
          <w:rFonts w:ascii="Times New Roman" w:hAnsi="Times New Roman" w:cs="Times New Roman"/>
          <w:b/>
          <w:sz w:val="22"/>
          <w:szCs w:val="22"/>
          <w:lang w:eastAsia="cs-CZ"/>
        </w:rPr>
      </w:pPr>
    </w:p>
    <w:p w14:paraId="147BAFED" w14:textId="77777777" w:rsidR="00CC68C3" w:rsidRDefault="00CC68C3" w:rsidP="00EA7AEA">
      <w:pPr>
        <w:pStyle w:val="Styl2"/>
        <w:spacing w:after="0"/>
        <w:ind w:left="0" w:firstLine="0"/>
        <w:rPr>
          <w:rFonts w:ascii="Times New Roman" w:hAnsi="Times New Roman" w:cs="Times New Roman"/>
          <w:b/>
          <w:sz w:val="22"/>
          <w:szCs w:val="22"/>
          <w:lang w:eastAsia="cs-CZ"/>
        </w:rPr>
      </w:pPr>
    </w:p>
    <w:p w14:paraId="1DF46EFA" w14:textId="77777777" w:rsidR="00CC68C3" w:rsidRDefault="00CC68C3">
      <w:pPr>
        <w:pStyle w:val="Styl2"/>
        <w:spacing w:before="113" w:after="113" w:line="276" w:lineRule="auto"/>
        <w:ind w:left="0" w:firstLine="0"/>
        <w:rPr>
          <w:rFonts w:ascii="Times New Roman" w:hAnsi="Times New Roman" w:cs="Times New Roman"/>
          <w:b/>
          <w:sz w:val="22"/>
          <w:szCs w:val="22"/>
          <w:lang w:eastAsia="cs-CZ"/>
        </w:rPr>
      </w:pPr>
    </w:p>
    <w:p w14:paraId="19CB4E52" w14:textId="77777777" w:rsidR="00C86093" w:rsidRDefault="00C86093">
      <w:pPr>
        <w:pStyle w:val="Styl2"/>
        <w:spacing w:before="113" w:after="113" w:line="276" w:lineRule="auto"/>
        <w:ind w:left="0" w:firstLine="0"/>
        <w:rPr>
          <w:rFonts w:ascii="Times New Roman" w:hAnsi="Times New Roman" w:cs="Times New Roman"/>
          <w:b/>
          <w:sz w:val="22"/>
          <w:szCs w:val="22"/>
          <w:lang w:eastAsia="cs-CZ"/>
        </w:rPr>
      </w:pPr>
    </w:p>
    <w:p w14:paraId="027F1375" w14:textId="0D5250BB" w:rsidR="006B3EC1" w:rsidRPr="006D78EA" w:rsidRDefault="00000000">
      <w:pPr>
        <w:pStyle w:val="Styl2"/>
        <w:spacing w:before="113" w:after="113" w:line="276" w:lineRule="auto"/>
        <w:ind w:left="0" w:firstLine="0"/>
        <w:rPr>
          <w:rFonts w:ascii="Times New Roman" w:hAnsi="Times New Roman" w:cs="Times New Roman"/>
          <w:color w:val="000000"/>
          <w:sz w:val="22"/>
          <w:szCs w:val="22"/>
          <w:shd w:val="clear" w:color="auto" w:fill="FFFF00"/>
        </w:rPr>
      </w:pPr>
      <w:r w:rsidRPr="006D78EA">
        <w:rPr>
          <w:rFonts w:ascii="Times New Roman" w:hAnsi="Times New Roman" w:cs="Times New Roman"/>
          <w:b/>
          <w:sz w:val="22"/>
          <w:szCs w:val="22"/>
          <w:lang w:eastAsia="cs-CZ"/>
        </w:rPr>
        <w:lastRenderedPageBreak/>
        <w:t>Rozdělovník:</w:t>
      </w:r>
    </w:p>
    <w:p w14:paraId="63A6972D" w14:textId="77777777" w:rsidR="00130F7A" w:rsidRPr="004215D1" w:rsidRDefault="00130F7A" w:rsidP="00130F7A">
      <w:pPr>
        <w:rPr>
          <w:rFonts w:ascii="Times New Roman" w:hAnsi="Times New Roman"/>
          <w:b/>
          <w:i/>
          <w:iCs/>
        </w:rPr>
      </w:pPr>
      <w:r w:rsidRPr="004215D1">
        <w:rPr>
          <w:rFonts w:ascii="Times New Roman" w:hAnsi="Times New Roman"/>
          <w:b/>
        </w:rPr>
        <w:t>Obdrží:</w:t>
      </w:r>
    </w:p>
    <w:p w14:paraId="090280FA" w14:textId="77777777" w:rsidR="00130F7A" w:rsidRDefault="00130F7A" w:rsidP="00130F7A">
      <w:pPr>
        <w:outlineLvl w:val="0"/>
        <w:rPr>
          <w:rFonts w:ascii="Times New Roman" w:hAnsi="Times New Roman"/>
          <w:b/>
        </w:rPr>
      </w:pPr>
      <w:r w:rsidRPr="009E6319">
        <w:rPr>
          <w:rFonts w:ascii="Times New Roman" w:hAnsi="Times New Roman"/>
          <w:b/>
          <w:bCs/>
        </w:rPr>
        <w:t>Dotčené orgány:</w:t>
      </w:r>
      <w:r w:rsidRPr="009E6319">
        <w:rPr>
          <w:rFonts w:ascii="Times New Roman" w:hAnsi="Times New Roman"/>
          <w:b/>
        </w:rPr>
        <w:t xml:space="preserve"> </w:t>
      </w:r>
    </w:p>
    <w:p w14:paraId="49B10A47" w14:textId="77777777" w:rsidR="00D05CC8" w:rsidRPr="009E6319" w:rsidRDefault="00D05CC8" w:rsidP="00130F7A">
      <w:pPr>
        <w:outlineLvl w:val="0"/>
        <w:rPr>
          <w:rFonts w:ascii="Times New Roman" w:hAnsi="Times New Roman"/>
          <w:b/>
        </w:rPr>
      </w:pPr>
    </w:p>
    <w:p w14:paraId="401AB250" w14:textId="761E0891" w:rsidR="00130F7A" w:rsidRPr="005D2D64" w:rsidRDefault="00130F7A" w:rsidP="00130F7A">
      <w:pPr>
        <w:pStyle w:val="Prosttext"/>
        <w:numPr>
          <w:ilvl w:val="0"/>
          <w:numId w:val="6"/>
        </w:numPr>
        <w:jc w:val="both"/>
        <w:rPr>
          <w:rFonts w:ascii="Times New Roman" w:hAnsi="Times New Roman"/>
          <w:i/>
          <w:sz w:val="22"/>
          <w:szCs w:val="22"/>
        </w:rPr>
      </w:pPr>
      <w:bookmarkStart w:id="3" w:name="_Hlk187247020"/>
      <w:r w:rsidRPr="009E6319">
        <w:rPr>
          <w:rFonts w:ascii="Times New Roman" w:hAnsi="Times New Roman"/>
          <w:sz w:val="22"/>
          <w:szCs w:val="22"/>
        </w:rPr>
        <w:t>Městský úřad Vsetín, Svárov 1080, 755 24 Vsetín</w:t>
      </w:r>
      <w:r w:rsidR="005D2D64">
        <w:rPr>
          <w:rFonts w:ascii="Times New Roman" w:hAnsi="Times New Roman"/>
          <w:sz w:val="22"/>
          <w:szCs w:val="22"/>
        </w:rPr>
        <w:t xml:space="preserve">, </w:t>
      </w:r>
      <w:bookmarkEnd w:id="3"/>
      <w:r w:rsidR="005D2D64">
        <w:rPr>
          <w:rFonts w:ascii="Times New Roman" w:hAnsi="Times New Roman"/>
          <w:sz w:val="22"/>
          <w:szCs w:val="22"/>
        </w:rPr>
        <w:t>odbor územního plánování, stavebního řádu a dopravy</w:t>
      </w:r>
    </w:p>
    <w:p w14:paraId="66E2EAB0" w14:textId="285365E5" w:rsidR="005D2D64" w:rsidRPr="005D2D64" w:rsidRDefault="005D2D64" w:rsidP="00130F7A">
      <w:pPr>
        <w:pStyle w:val="Prosttext"/>
        <w:numPr>
          <w:ilvl w:val="0"/>
          <w:numId w:val="6"/>
        </w:numPr>
        <w:jc w:val="both"/>
        <w:rPr>
          <w:rFonts w:ascii="Times New Roman" w:hAnsi="Times New Roman"/>
          <w:i/>
          <w:sz w:val="22"/>
          <w:szCs w:val="22"/>
        </w:rPr>
      </w:pPr>
      <w:r w:rsidRPr="009E6319">
        <w:rPr>
          <w:rFonts w:ascii="Times New Roman" w:hAnsi="Times New Roman"/>
          <w:sz w:val="22"/>
          <w:szCs w:val="22"/>
        </w:rPr>
        <w:t>Městský úřad Vsetín, Svárov 1080, 755 24 Vsetín</w:t>
      </w:r>
      <w:r>
        <w:rPr>
          <w:rFonts w:ascii="Times New Roman" w:hAnsi="Times New Roman"/>
          <w:sz w:val="22"/>
          <w:szCs w:val="22"/>
        </w:rPr>
        <w:t>, odbor životního prostředí</w:t>
      </w:r>
    </w:p>
    <w:p w14:paraId="012798F3" w14:textId="77777777" w:rsidR="006A5171" w:rsidRDefault="00130F7A" w:rsidP="004B3540">
      <w:pPr>
        <w:pStyle w:val="Prosttext"/>
        <w:numPr>
          <w:ilvl w:val="0"/>
          <w:numId w:val="6"/>
        </w:numPr>
        <w:jc w:val="both"/>
        <w:rPr>
          <w:rFonts w:ascii="Times New Roman" w:hAnsi="Times New Roman"/>
          <w:sz w:val="22"/>
          <w:szCs w:val="22"/>
        </w:rPr>
      </w:pPr>
      <w:r w:rsidRPr="006A5171">
        <w:rPr>
          <w:rFonts w:ascii="Times New Roman" w:hAnsi="Times New Roman"/>
          <w:sz w:val="22"/>
          <w:szCs w:val="22"/>
        </w:rPr>
        <w:t>Krajský úřad Zlínského kraje, tř. T. Bati 21, 761 90 Zlín</w:t>
      </w:r>
      <w:r w:rsidR="006A5171" w:rsidRPr="006A5171">
        <w:rPr>
          <w:rFonts w:ascii="Times New Roman" w:hAnsi="Times New Roman"/>
          <w:sz w:val="22"/>
          <w:szCs w:val="22"/>
        </w:rPr>
        <w:t xml:space="preserve">, </w:t>
      </w:r>
      <w:r w:rsidRPr="006A5171">
        <w:rPr>
          <w:rFonts w:ascii="Times New Roman" w:hAnsi="Times New Roman"/>
          <w:sz w:val="22"/>
          <w:szCs w:val="22"/>
        </w:rPr>
        <w:t xml:space="preserve">Odbor dopravy a silničního hospodářství </w:t>
      </w:r>
    </w:p>
    <w:p w14:paraId="1EFC9C2D" w14:textId="091B8E1D" w:rsidR="006A5171" w:rsidRPr="006A5171" w:rsidRDefault="006A5171" w:rsidP="004B3540">
      <w:pPr>
        <w:pStyle w:val="Prosttext"/>
        <w:numPr>
          <w:ilvl w:val="0"/>
          <w:numId w:val="6"/>
        </w:numPr>
        <w:jc w:val="both"/>
        <w:rPr>
          <w:rFonts w:ascii="Times New Roman" w:hAnsi="Times New Roman"/>
          <w:sz w:val="22"/>
          <w:szCs w:val="22"/>
        </w:rPr>
      </w:pPr>
      <w:r w:rsidRPr="006A5171">
        <w:rPr>
          <w:rFonts w:ascii="Times New Roman" w:hAnsi="Times New Roman"/>
          <w:sz w:val="22"/>
          <w:szCs w:val="22"/>
        </w:rPr>
        <w:t xml:space="preserve">Krajský úřad Zlínského kraje, Odbor životního prostředí a zemědělství, </w:t>
      </w:r>
    </w:p>
    <w:p w14:paraId="7CA0A0D8" w14:textId="77777777" w:rsidR="00130F7A" w:rsidRPr="009E6319" w:rsidRDefault="00130F7A" w:rsidP="00130F7A">
      <w:pPr>
        <w:numPr>
          <w:ilvl w:val="0"/>
          <w:numId w:val="6"/>
        </w:numPr>
        <w:suppressAutoHyphens w:val="0"/>
        <w:autoSpaceDE/>
        <w:rPr>
          <w:rFonts w:ascii="Times New Roman" w:hAnsi="Times New Roman"/>
          <w:bCs/>
          <w:iCs/>
        </w:rPr>
      </w:pPr>
      <w:r w:rsidRPr="009E6319">
        <w:rPr>
          <w:rFonts w:ascii="Times New Roman" w:hAnsi="Times New Roman"/>
          <w:bCs/>
          <w:iCs/>
        </w:rPr>
        <w:t>Státní pozemkový úřad, Krajský pozemkový úřad pro Zlínský kraj, pobočka Vsetín, 4.května 287, 755 01 Vsetín</w:t>
      </w:r>
    </w:p>
    <w:p w14:paraId="394774C8" w14:textId="77777777" w:rsidR="00130F7A" w:rsidRPr="009E6319" w:rsidRDefault="00130F7A" w:rsidP="00130F7A">
      <w:pPr>
        <w:pStyle w:val="Prosttext"/>
        <w:numPr>
          <w:ilvl w:val="0"/>
          <w:numId w:val="6"/>
        </w:numPr>
        <w:jc w:val="both"/>
        <w:rPr>
          <w:rFonts w:ascii="Times New Roman" w:hAnsi="Times New Roman"/>
          <w:bCs/>
          <w:sz w:val="22"/>
          <w:szCs w:val="22"/>
        </w:rPr>
      </w:pPr>
      <w:r w:rsidRPr="009E6319">
        <w:rPr>
          <w:rFonts w:ascii="Times New Roman" w:hAnsi="Times New Roman"/>
          <w:sz w:val="22"/>
          <w:szCs w:val="22"/>
        </w:rPr>
        <w:t xml:space="preserve">Hasičský záchranný sbor Zlínského kraje, </w:t>
      </w:r>
      <w:r w:rsidRPr="009E6319">
        <w:rPr>
          <w:rFonts w:ascii="Times New Roman" w:hAnsi="Times New Roman"/>
          <w:bCs/>
          <w:sz w:val="22"/>
          <w:szCs w:val="22"/>
        </w:rPr>
        <w:t xml:space="preserve">Železničního vojska 1347, 757 01 Valašské Meziříčí </w:t>
      </w:r>
    </w:p>
    <w:p w14:paraId="0557EF4E" w14:textId="77777777" w:rsidR="00130F7A" w:rsidRPr="009E6319" w:rsidRDefault="00130F7A" w:rsidP="00130F7A">
      <w:pPr>
        <w:numPr>
          <w:ilvl w:val="0"/>
          <w:numId w:val="6"/>
        </w:numPr>
        <w:suppressAutoHyphens w:val="0"/>
        <w:autoSpaceDE/>
        <w:rPr>
          <w:rFonts w:ascii="Times New Roman" w:hAnsi="Times New Roman"/>
        </w:rPr>
      </w:pPr>
      <w:r w:rsidRPr="009E6319">
        <w:rPr>
          <w:rFonts w:ascii="Times New Roman" w:hAnsi="Times New Roman"/>
        </w:rPr>
        <w:t xml:space="preserve">Krajská hygienická stanice Zlínského kraje se sídlem ve Zlíně, územní pracoviště Vsetín, Ul. 4. května 287, 755 01 Vsetín </w:t>
      </w:r>
    </w:p>
    <w:p w14:paraId="1984443A" w14:textId="77777777" w:rsidR="00130F7A" w:rsidRPr="009E6319" w:rsidRDefault="00130F7A" w:rsidP="00130F7A">
      <w:pPr>
        <w:pStyle w:val="Prosttext"/>
        <w:numPr>
          <w:ilvl w:val="0"/>
          <w:numId w:val="6"/>
        </w:numPr>
        <w:jc w:val="both"/>
        <w:outlineLvl w:val="0"/>
        <w:rPr>
          <w:rFonts w:ascii="Times New Roman" w:hAnsi="Times New Roman"/>
          <w:sz w:val="22"/>
          <w:szCs w:val="22"/>
        </w:rPr>
      </w:pPr>
      <w:r w:rsidRPr="009E6319">
        <w:rPr>
          <w:rFonts w:ascii="Times New Roman" w:hAnsi="Times New Roman"/>
          <w:sz w:val="22"/>
          <w:szCs w:val="22"/>
        </w:rPr>
        <w:t xml:space="preserve">Ministerstvo ŽP, odbor výkonu státní správy VIII, Krapkova 3, 779 00 Olomouc </w:t>
      </w:r>
    </w:p>
    <w:p w14:paraId="023A2417" w14:textId="77777777" w:rsidR="00130F7A" w:rsidRPr="009E6319" w:rsidRDefault="00130F7A" w:rsidP="00130F7A">
      <w:pPr>
        <w:numPr>
          <w:ilvl w:val="0"/>
          <w:numId w:val="6"/>
        </w:numPr>
        <w:suppressAutoHyphens w:val="0"/>
        <w:autoSpaceDE/>
        <w:rPr>
          <w:rFonts w:ascii="Times New Roman" w:hAnsi="Times New Roman"/>
        </w:rPr>
      </w:pPr>
      <w:r w:rsidRPr="009E6319">
        <w:rPr>
          <w:rFonts w:ascii="Times New Roman" w:hAnsi="Times New Roman"/>
        </w:rPr>
        <w:t>Státní energetická inspekce, územní inspektorát pro Zlínský kraj, třída T. Bati 853, 760 01 Zlín</w:t>
      </w:r>
    </w:p>
    <w:p w14:paraId="0B87309E" w14:textId="77777777" w:rsidR="00130F7A" w:rsidRPr="009E6319" w:rsidRDefault="00130F7A" w:rsidP="00130F7A">
      <w:pPr>
        <w:numPr>
          <w:ilvl w:val="0"/>
          <w:numId w:val="6"/>
        </w:numPr>
        <w:suppressAutoHyphens w:val="0"/>
        <w:autoSpaceDE/>
        <w:rPr>
          <w:rFonts w:ascii="Times New Roman" w:hAnsi="Times New Roman"/>
        </w:rPr>
      </w:pPr>
      <w:r w:rsidRPr="009E6319">
        <w:rPr>
          <w:rFonts w:ascii="Times New Roman" w:hAnsi="Times New Roman"/>
          <w:bCs/>
          <w:iCs/>
        </w:rPr>
        <w:t xml:space="preserve">Ministerstvo obrany ČR, Sekce ekonomická a majetková MO, Oddělení ochrany územních zájmů Brno, Svatoplukova 84, 662 10 Brno </w:t>
      </w:r>
    </w:p>
    <w:p w14:paraId="5C60E1F5" w14:textId="77777777" w:rsidR="00130F7A" w:rsidRPr="009E6319" w:rsidRDefault="00130F7A" w:rsidP="00130F7A">
      <w:pPr>
        <w:pStyle w:val="Prosttext"/>
        <w:numPr>
          <w:ilvl w:val="0"/>
          <w:numId w:val="6"/>
        </w:numPr>
        <w:jc w:val="both"/>
        <w:outlineLvl w:val="0"/>
        <w:rPr>
          <w:rFonts w:ascii="Times New Roman" w:hAnsi="Times New Roman"/>
          <w:sz w:val="22"/>
          <w:szCs w:val="22"/>
        </w:rPr>
      </w:pPr>
      <w:r w:rsidRPr="009E6319">
        <w:rPr>
          <w:rFonts w:ascii="Times New Roman" w:hAnsi="Times New Roman"/>
          <w:bCs/>
          <w:iCs/>
          <w:sz w:val="22"/>
          <w:szCs w:val="22"/>
        </w:rPr>
        <w:t>Obvodní báňský úřad pro území krajů Jihomoravského a Zlínského, Cejl 13, 601 42 Brno</w:t>
      </w:r>
    </w:p>
    <w:p w14:paraId="0BC96C8F" w14:textId="77777777" w:rsidR="00130F7A" w:rsidRPr="009E6319" w:rsidRDefault="00130F7A" w:rsidP="00130F7A">
      <w:pPr>
        <w:numPr>
          <w:ilvl w:val="0"/>
          <w:numId w:val="6"/>
        </w:numPr>
        <w:suppressAutoHyphens w:val="0"/>
        <w:autoSpaceDE/>
        <w:rPr>
          <w:rFonts w:ascii="Times New Roman" w:hAnsi="Times New Roman"/>
          <w:bCs/>
          <w:iCs/>
        </w:rPr>
      </w:pPr>
      <w:r w:rsidRPr="009E6319">
        <w:rPr>
          <w:rFonts w:ascii="Times New Roman" w:hAnsi="Times New Roman"/>
          <w:bCs/>
          <w:iCs/>
        </w:rPr>
        <w:t>Ministerstvo průmyslu a obchodu, Na Františku 32, 110 15 Praha 1</w:t>
      </w:r>
    </w:p>
    <w:p w14:paraId="4956581B" w14:textId="77777777" w:rsidR="00130F7A" w:rsidRPr="005C40FC" w:rsidRDefault="00130F7A" w:rsidP="00130F7A">
      <w:pPr>
        <w:ind w:left="720"/>
        <w:rPr>
          <w:rFonts w:ascii="Times New Roman" w:hAnsi="Times New Roman"/>
          <w:highlight w:val="yellow"/>
        </w:rPr>
      </w:pPr>
    </w:p>
    <w:p w14:paraId="7C430F6B" w14:textId="77777777" w:rsidR="00130F7A" w:rsidRPr="00DF7FC9" w:rsidRDefault="00130F7A" w:rsidP="00130F7A">
      <w:pPr>
        <w:outlineLvl w:val="0"/>
        <w:rPr>
          <w:rFonts w:ascii="Times New Roman" w:hAnsi="Times New Roman"/>
          <w:b/>
        </w:rPr>
      </w:pPr>
      <w:r w:rsidRPr="00DF7FC9">
        <w:rPr>
          <w:rFonts w:ascii="Times New Roman" w:hAnsi="Times New Roman"/>
          <w:b/>
          <w:bCs/>
        </w:rPr>
        <w:t>Sousední obce:</w:t>
      </w:r>
      <w:r w:rsidRPr="00DF7FC9">
        <w:rPr>
          <w:rFonts w:ascii="Times New Roman" w:hAnsi="Times New Roman"/>
          <w:b/>
        </w:rPr>
        <w:t xml:space="preserve"> </w:t>
      </w:r>
    </w:p>
    <w:p w14:paraId="2F04DBFD" w14:textId="77777777" w:rsidR="009C1E02" w:rsidRPr="00DF7FC9" w:rsidRDefault="009C1E02" w:rsidP="00130F7A">
      <w:pPr>
        <w:outlineLvl w:val="0"/>
        <w:rPr>
          <w:rFonts w:ascii="Times New Roman" w:hAnsi="Times New Roman"/>
          <w:b/>
        </w:rPr>
      </w:pPr>
    </w:p>
    <w:p w14:paraId="66529288" w14:textId="3B9BA204" w:rsidR="009C1E02" w:rsidRPr="000012BF" w:rsidRDefault="009C1E02" w:rsidP="009C1E02">
      <w:pPr>
        <w:pStyle w:val="Odstavecseseznamem"/>
        <w:numPr>
          <w:ilvl w:val="0"/>
          <w:numId w:val="6"/>
        </w:numPr>
        <w:jc w:val="both"/>
        <w:rPr>
          <w:rFonts w:ascii="Times New Roman" w:hAnsi="Times New Roman"/>
          <w:sz w:val="22"/>
        </w:rPr>
      </w:pPr>
      <w:r w:rsidRPr="00DF7FC9">
        <w:rPr>
          <w:rFonts w:ascii="Times New Roman" w:hAnsi="Times New Roman"/>
          <w:sz w:val="22"/>
        </w:rPr>
        <w:t>Obec Horní</w:t>
      </w:r>
      <w:r w:rsidRPr="000012BF">
        <w:rPr>
          <w:rFonts w:ascii="Times New Roman" w:hAnsi="Times New Roman"/>
          <w:sz w:val="22"/>
        </w:rPr>
        <w:t xml:space="preserve"> Lideč, Horní Lideč 292, 756 12 </w:t>
      </w:r>
    </w:p>
    <w:p w14:paraId="5B99BB7D" w14:textId="4E9169FB" w:rsidR="009C1E02" w:rsidRPr="000012BF" w:rsidRDefault="009C1E02" w:rsidP="009C1E02">
      <w:pPr>
        <w:pStyle w:val="Odstavecseseznamem"/>
        <w:numPr>
          <w:ilvl w:val="0"/>
          <w:numId w:val="6"/>
        </w:numPr>
        <w:jc w:val="both"/>
        <w:rPr>
          <w:rFonts w:ascii="Times New Roman" w:hAnsi="Times New Roman"/>
          <w:sz w:val="22"/>
        </w:rPr>
      </w:pPr>
      <w:r w:rsidRPr="000012BF">
        <w:rPr>
          <w:rFonts w:ascii="Times New Roman" w:hAnsi="Times New Roman"/>
          <w:sz w:val="22"/>
        </w:rPr>
        <w:t xml:space="preserve">Obec Lidečko, </w:t>
      </w:r>
      <w:r w:rsidR="000012BF" w:rsidRPr="000012BF">
        <w:rPr>
          <w:rFonts w:ascii="Times New Roman" w:hAnsi="Times New Roman"/>
          <w:sz w:val="22"/>
        </w:rPr>
        <w:t>Lidečko 467</w:t>
      </w:r>
      <w:r w:rsidRPr="000012BF">
        <w:rPr>
          <w:rFonts w:ascii="Times New Roman" w:hAnsi="Times New Roman"/>
          <w:sz w:val="22"/>
        </w:rPr>
        <w:t xml:space="preserve">, </w:t>
      </w:r>
      <w:r w:rsidR="000012BF" w:rsidRPr="000012BF">
        <w:rPr>
          <w:rFonts w:ascii="Times New Roman" w:hAnsi="Times New Roman"/>
          <w:sz w:val="22"/>
        </w:rPr>
        <w:t>756 15</w:t>
      </w:r>
    </w:p>
    <w:p w14:paraId="6CD4612C" w14:textId="5CA35981" w:rsidR="009C1E02" w:rsidRPr="000012BF" w:rsidRDefault="009C1E02" w:rsidP="009C1E02">
      <w:pPr>
        <w:pStyle w:val="Odstavecseseznamem"/>
        <w:numPr>
          <w:ilvl w:val="0"/>
          <w:numId w:val="6"/>
        </w:numPr>
        <w:jc w:val="both"/>
        <w:rPr>
          <w:rFonts w:ascii="Times New Roman" w:hAnsi="Times New Roman"/>
          <w:sz w:val="22"/>
        </w:rPr>
      </w:pPr>
      <w:r w:rsidRPr="000012BF">
        <w:rPr>
          <w:rFonts w:ascii="Times New Roman" w:hAnsi="Times New Roman"/>
          <w:sz w:val="22"/>
        </w:rPr>
        <w:t xml:space="preserve">Obec Lužná, Lužná 230, 756 11 </w:t>
      </w:r>
    </w:p>
    <w:p w14:paraId="5BCE5A4E" w14:textId="5B9F7EA5" w:rsidR="009C1E02" w:rsidRPr="000012BF" w:rsidRDefault="009C1E02" w:rsidP="009C1E02">
      <w:pPr>
        <w:pStyle w:val="Odstavecseseznamem"/>
        <w:numPr>
          <w:ilvl w:val="0"/>
          <w:numId w:val="6"/>
        </w:numPr>
        <w:jc w:val="both"/>
        <w:rPr>
          <w:rFonts w:ascii="Times New Roman" w:hAnsi="Times New Roman"/>
          <w:sz w:val="22"/>
        </w:rPr>
      </w:pPr>
      <w:r w:rsidRPr="000012BF">
        <w:rPr>
          <w:rFonts w:ascii="Times New Roman" w:hAnsi="Times New Roman"/>
          <w:sz w:val="22"/>
        </w:rPr>
        <w:t xml:space="preserve">Obec Pozděchov, </w:t>
      </w:r>
      <w:r w:rsidR="00E364B1" w:rsidRPr="000012BF">
        <w:rPr>
          <w:rFonts w:ascii="Times New Roman" w:hAnsi="Times New Roman"/>
          <w:sz w:val="22"/>
        </w:rPr>
        <w:t>Pozděchov 215, 756 11</w:t>
      </w:r>
    </w:p>
    <w:p w14:paraId="539E3018" w14:textId="3C2B9075" w:rsidR="009C1E02" w:rsidRPr="000012BF" w:rsidRDefault="009C1E02" w:rsidP="009C1E02">
      <w:pPr>
        <w:pStyle w:val="Odstavecseseznamem"/>
        <w:numPr>
          <w:ilvl w:val="0"/>
          <w:numId w:val="6"/>
        </w:numPr>
        <w:jc w:val="both"/>
        <w:rPr>
          <w:rFonts w:ascii="Times New Roman" w:hAnsi="Times New Roman"/>
          <w:sz w:val="22"/>
        </w:rPr>
      </w:pPr>
      <w:r w:rsidRPr="000012BF">
        <w:rPr>
          <w:rFonts w:ascii="Times New Roman" w:hAnsi="Times New Roman"/>
          <w:sz w:val="22"/>
        </w:rPr>
        <w:t>Obec Tichov</w:t>
      </w:r>
      <w:r w:rsidR="00E364B1" w:rsidRPr="000012BF">
        <w:rPr>
          <w:rFonts w:ascii="Times New Roman" w:hAnsi="Times New Roman"/>
          <w:sz w:val="22"/>
        </w:rPr>
        <w:t>, Tichov 48, 766 01</w:t>
      </w:r>
    </w:p>
    <w:p w14:paraId="6B05A1AE" w14:textId="41ED4CD4" w:rsidR="009C1E02" w:rsidRPr="00E364B1" w:rsidRDefault="009C1E02" w:rsidP="00130F7A">
      <w:pPr>
        <w:pStyle w:val="Odstavecseseznamem"/>
        <w:numPr>
          <w:ilvl w:val="0"/>
          <w:numId w:val="6"/>
        </w:numPr>
        <w:jc w:val="both"/>
        <w:rPr>
          <w:rFonts w:ascii="Times New Roman" w:hAnsi="Times New Roman"/>
          <w:sz w:val="22"/>
        </w:rPr>
      </w:pPr>
      <w:r w:rsidRPr="000012BF">
        <w:rPr>
          <w:rFonts w:ascii="Times New Roman" w:hAnsi="Times New Roman"/>
          <w:sz w:val="22"/>
        </w:rPr>
        <w:t>Město Valašské Klobouky</w:t>
      </w:r>
      <w:r w:rsidR="00E364B1" w:rsidRPr="000012BF">
        <w:rPr>
          <w:rFonts w:ascii="Times New Roman" w:hAnsi="Times New Roman"/>
          <w:sz w:val="22"/>
        </w:rPr>
        <w:t>, Masarykovo</w:t>
      </w:r>
      <w:r w:rsidR="00E364B1" w:rsidRPr="00E364B1">
        <w:rPr>
          <w:rFonts w:ascii="Times New Roman" w:hAnsi="Times New Roman"/>
          <w:sz w:val="22"/>
        </w:rPr>
        <w:t xml:space="preserve"> náměstí 189, 766 01</w:t>
      </w:r>
    </w:p>
    <w:p w14:paraId="66F60BAF" w14:textId="32979F83" w:rsidR="009C1E02" w:rsidRPr="00E364B1" w:rsidRDefault="009C1E02" w:rsidP="00130F7A">
      <w:pPr>
        <w:pStyle w:val="Odstavecseseznamem"/>
        <w:numPr>
          <w:ilvl w:val="0"/>
          <w:numId w:val="6"/>
        </w:numPr>
        <w:jc w:val="both"/>
        <w:rPr>
          <w:rFonts w:ascii="Times New Roman" w:hAnsi="Times New Roman"/>
          <w:sz w:val="22"/>
        </w:rPr>
      </w:pPr>
      <w:r w:rsidRPr="00E364B1">
        <w:rPr>
          <w:rFonts w:ascii="Times New Roman" w:hAnsi="Times New Roman"/>
          <w:sz w:val="22"/>
        </w:rPr>
        <w:t xml:space="preserve">Obec Poteč, </w:t>
      </w:r>
      <w:r w:rsidR="00E364B1" w:rsidRPr="00E364B1">
        <w:rPr>
          <w:rFonts w:ascii="Times New Roman" w:hAnsi="Times New Roman"/>
          <w:sz w:val="22"/>
        </w:rPr>
        <w:t>Poteč 12, 766 01</w:t>
      </w:r>
    </w:p>
    <w:p w14:paraId="275D8743" w14:textId="77777777" w:rsidR="00130F7A" w:rsidRPr="004215D1" w:rsidRDefault="00130F7A" w:rsidP="00130F7A">
      <w:pPr>
        <w:ind w:left="720"/>
        <w:rPr>
          <w:rFonts w:ascii="Times New Roman" w:hAnsi="Times New Roman"/>
          <w:color w:val="FF0000"/>
        </w:rPr>
      </w:pPr>
    </w:p>
    <w:p w14:paraId="4A1ADBB2" w14:textId="7D49522A" w:rsidR="00130F7A" w:rsidRPr="00BC493F" w:rsidRDefault="00130F7A" w:rsidP="00130F7A">
      <w:pPr>
        <w:pStyle w:val="Odstavecseseznamem"/>
        <w:numPr>
          <w:ilvl w:val="0"/>
          <w:numId w:val="6"/>
        </w:numPr>
        <w:jc w:val="both"/>
        <w:rPr>
          <w:rFonts w:ascii="Times New Roman" w:hAnsi="Times New Roman"/>
          <w:sz w:val="22"/>
        </w:rPr>
      </w:pPr>
      <w:r w:rsidRPr="00BC493F">
        <w:rPr>
          <w:rFonts w:ascii="Times New Roman" w:hAnsi="Times New Roman"/>
          <w:b/>
          <w:bCs/>
          <w:sz w:val="22"/>
        </w:rPr>
        <w:t>Krajský úřad Zlínského kraje,</w:t>
      </w:r>
      <w:r w:rsidRPr="00BC493F">
        <w:rPr>
          <w:rFonts w:ascii="Times New Roman" w:hAnsi="Times New Roman"/>
          <w:bCs/>
          <w:sz w:val="22"/>
        </w:rPr>
        <w:t xml:space="preserve"> </w:t>
      </w:r>
      <w:r w:rsidR="00DF7FC9">
        <w:rPr>
          <w:rFonts w:ascii="Times New Roman" w:hAnsi="Times New Roman"/>
          <w:bCs/>
          <w:sz w:val="22"/>
        </w:rPr>
        <w:t xml:space="preserve">odbor </w:t>
      </w:r>
      <w:r w:rsidR="006D321F">
        <w:rPr>
          <w:rFonts w:ascii="Times New Roman" w:hAnsi="Times New Roman"/>
          <w:sz w:val="22"/>
        </w:rPr>
        <w:t>Krajský stavební úřad</w:t>
      </w:r>
      <w:r w:rsidRPr="00BC493F">
        <w:rPr>
          <w:rFonts w:ascii="Times New Roman" w:hAnsi="Times New Roman"/>
          <w:bCs/>
          <w:sz w:val="22"/>
        </w:rPr>
        <w:t xml:space="preserve">, </w:t>
      </w:r>
      <w:r w:rsidRPr="00BC493F">
        <w:rPr>
          <w:rFonts w:ascii="Times New Roman" w:hAnsi="Times New Roman"/>
          <w:sz w:val="22"/>
        </w:rPr>
        <w:t xml:space="preserve">tř. T. Bati 21, 761 90 Zlín </w:t>
      </w:r>
    </w:p>
    <w:p w14:paraId="036B2B03" w14:textId="77777777" w:rsidR="00130F7A" w:rsidRPr="00BC493F" w:rsidRDefault="00130F7A" w:rsidP="00130F7A">
      <w:pPr>
        <w:pStyle w:val="Odstavecseseznamem"/>
        <w:jc w:val="both"/>
        <w:rPr>
          <w:rFonts w:ascii="Times New Roman" w:hAnsi="Times New Roman"/>
          <w:sz w:val="22"/>
        </w:rPr>
      </w:pPr>
    </w:p>
    <w:p w14:paraId="415DC26B" w14:textId="3F7C449D" w:rsidR="00130F7A" w:rsidRPr="000012BF" w:rsidRDefault="00130F7A" w:rsidP="00130F7A">
      <w:pPr>
        <w:pStyle w:val="Odstavecseseznamem"/>
        <w:numPr>
          <w:ilvl w:val="0"/>
          <w:numId w:val="6"/>
        </w:numPr>
        <w:jc w:val="both"/>
        <w:rPr>
          <w:rFonts w:ascii="Times New Roman" w:hAnsi="Times New Roman"/>
          <w:sz w:val="22"/>
        </w:rPr>
      </w:pPr>
      <w:bookmarkStart w:id="4" w:name="_Hlk187247003"/>
      <w:r w:rsidRPr="000012BF">
        <w:rPr>
          <w:rFonts w:ascii="Times New Roman" w:hAnsi="Times New Roman"/>
          <w:b/>
          <w:bCs/>
          <w:sz w:val="22"/>
        </w:rPr>
        <w:t xml:space="preserve">Obec </w:t>
      </w:r>
      <w:r w:rsidR="000012BF" w:rsidRPr="000012BF">
        <w:rPr>
          <w:rFonts w:ascii="Times New Roman" w:hAnsi="Times New Roman"/>
          <w:b/>
          <w:bCs/>
          <w:sz w:val="22"/>
        </w:rPr>
        <w:t>Lačnov</w:t>
      </w:r>
      <w:r w:rsidRPr="000012BF">
        <w:rPr>
          <w:rFonts w:ascii="Times New Roman" w:hAnsi="Times New Roman"/>
          <w:bCs/>
          <w:sz w:val="22"/>
        </w:rPr>
        <w:t>,</w:t>
      </w:r>
      <w:r w:rsidR="000012BF" w:rsidRPr="000012BF">
        <w:rPr>
          <w:rFonts w:ascii="Times New Roman" w:hAnsi="Times New Roman"/>
          <w:bCs/>
          <w:sz w:val="22"/>
        </w:rPr>
        <w:t xml:space="preserve"> Lačnov 158,</w:t>
      </w:r>
      <w:r w:rsidRPr="000012BF">
        <w:rPr>
          <w:rFonts w:ascii="Times New Roman" w:hAnsi="Times New Roman"/>
          <w:bCs/>
          <w:sz w:val="22"/>
        </w:rPr>
        <w:t xml:space="preserve"> 756 1</w:t>
      </w:r>
      <w:r w:rsidR="000012BF" w:rsidRPr="000012BF">
        <w:rPr>
          <w:rFonts w:ascii="Times New Roman" w:hAnsi="Times New Roman"/>
          <w:bCs/>
          <w:sz w:val="22"/>
        </w:rPr>
        <w:t>2</w:t>
      </w:r>
      <w:r w:rsidRPr="000012BF">
        <w:rPr>
          <w:rFonts w:ascii="Times New Roman" w:hAnsi="Times New Roman"/>
          <w:bCs/>
          <w:sz w:val="22"/>
        </w:rPr>
        <w:t xml:space="preserve"> </w:t>
      </w:r>
    </w:p>
    <w:bookmarkEnd w:id="4"/>
    <w:p w14:paraId="601A1EA2" w14:textId="7B1C7BEF" w:rsidR="006B3EC1" w:rsidRPr="000012BF" w:rsidRDefault="000012BF" w:rsidP="000012BF">
      <w:pPr>
        <w:pStyle w:val="Odstavecseseznamem"/>
        <w:numPr>
          <w:ilvl w:val="0"/>
          <w:numId w:val="6"/>
        </w:numPr>
        <w:jc w:val="both"/>
        <w:rPr>
          <w:rFonts w:ascii="Times New Roman" w:hAnsi="Times New Roman"/>
          <w:sz w:val="22"/>
        </w:rPr>
      </w:pPr>
      <w:r w:rsidRPr="00F5443F">
        <w:rPr>
          <w:sz w:val="22"/>
          <w:szCs w:val="22"/>
        </w:rPr>
        <w:t xml:space="preserve">Ing. arch. Vladimír Pokluda, </w:t>
      </w:r>
      <w:r w:rsidRPr="000012BF">
        <w:rPr>
          <w:b/>
          <w:bCs/>
          <w:sz w:val="22"/>
          <w:szCs w:val="22"/>
        </w:rPr>
        <w:t>STEMIO a.s.,</w:t>
      </w:r>
      <w:r w:rsidRPr="00F5443F">
        <w:rPr>
          <w:sz w:val="22"/>
          <w:szCs w:val="22"/>
        </w:rPr>
        <w:t xml:space="preserve"> Lazarská 1718/3, 110 00 Praha 1, pracoviště Zlín, J.</w:t>
      </w:r>
      <w:r>
        <w:rPr>
          <w:sz w:val="22"/>
          <w:szCs w:val="22"/>
        </w:rPr>
        <w:t xml:space="preserve"> </w:t>
      </w:r>
      <w:r w:rsidRPr="00F5443F">
        <w:rPr>
          <w:sz w:val="22"/>
          <w:szCs w:val="22"/>
        </w:rPr>
        <w:t>Staši 165, 763 02 Zlín – Malenovice</w:t>
      </w:r>
      <w:r w:rsidRPr="00F5443F">
        <w:t xml:space="preserve"> </w:t>
      </w:r>
    </w:p>
    <w:p w14:paraId="16B3A64B" w14:textId="77777777" w:rsidR="000012BF" w:rsidRPr="006D78EA" w:rsidRDefault="000012BF">
      <w:pPr>
        <w:spacing w:before="113" w:after="113" w:line="276" w:lineRule="auto"/>
        <w:jc w:val="left"/>
        <w:rPr>
          <w:rFonts w:ascii="Times New Roman" w:hAnsi="Times New Roman" w:cs="Times New Roman"/>
          <w:bCs/>
          <w:iCs/>
          <w:color w:val="000000"/>
          <w:shd w:val="clear" w:color="auto" w:fill="FFFF00"/>
        </w:rPr>
      </w:pPr>
    </w:p>
    <w:sectPr w:rsidR="000012BF" w:rsidRPr="006D78EA" w:rsidSect="006D78EA">
      <w:headerReference w:type="default" r:id="rId13"/>
      <w:footerReference w:type="default" r:id="rId14"/>
      <w:pgSz w:w="11906" w:h="16838"/>
      <w:pgMar w:top="624" w:right="1134" w:bottom="1418" w:left="1418" w:header="397" w:footer="624"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79BF0" w14:textId="77777777" w:rsidR="0001266F" w:rsidRDefault="0001266F">
      <w:r>
        <w:separator/>
      </w:r>
    </w:p>
  </w:endnote>
  <w:endnote w:type="continuationSeparator" w:id="0">
    <w:p w14:paraId="02BD9F62" w14:textId="77777777" w:rsidR="0001266F" w:rsidRDefault="0001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Arial"/>
    <w:panose1 w:val="00000000000000000000"/>
    <w:charset w:val="00"/>
    <w:family w:val="roman"/>
    <w:notTrueType/>
    <w:pitch w:val="default"/>
  </w:font>
  <w:font w:name="PingFang SC">
    <w:panose1 w:val="00000000000000000000"/>
    <w:charset w:val="00"/>
    <w:family w:val="roman"/>
    <w:notTrueType/>
    <w:pitch w:val="default"/>
  </w:font>
  <w:font w:name="Arial Unicode MS;Arial">
    <w:altName w:val="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eneva CE">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jc w:val="center"/>
      <w:tblLayout w:type="fixed"/>
      <w:tblLook w:val="0000" w:firstRow="0" w:lastRow="0" w:firstColumn="0" w:lastColumn="0" w:noHBand="0" w:noVBand="0"/>
    </w:tblPr>
    <w:tblGrid>
      <w:gridCol w:w="9533"/>
    </w:tblGrid>
    <w:tr w:rsidR="006B3EC1" w:rsidRPr="00CC68C3" w14:paraId="77E226F7" w14:textId="77777777">
      <w:trPr>
        <w:jc w:val="center"/>
      </w:trPr>
      <w:tc>
        <w:tcPr>
          <w:tcW w:w="9533" w:type="dxa"/>
          <w:vAlign w:val="center"/>
        </w:tcPr>
        <w:p w14:paraId="026C409F" w14:textId="77777777" w:rsidR="006B3EC1" w:rsidRPr="00CC68C3" w:rsidRDefault="006B3EC1">
          <w:pPr>
            <w:snapToGrid w:val="0"/>
            <w:jc w:val="left"/>
            <w:rPr>
              <w:rFonts w:ascii="Times New Roman" w:hAnsi="Times New Roman" w:cs="Times New Roman"/>
              <w:sz w:val="18"/>
              <w:szCs w:val="18"/>
            </w:rPr>
          </w:pPr>
        </w:p>
        <w:p w14:paraId="0DF7D63A" w14:textId="77777777" w:rsidR="006B3EC1" w:rsidRPr="00CC68C3" w:rsidRDefault="00000000">
          <w:pPr>
            <w:pStyle w:val="Zpat"/>
            <w:jc w:val="right"/>
            <w:rPr>
              <w:rFonts w:ascii="Times New Roman" w:hAnsi="Times New Roman" w:cs="Times New Roman"/>
              <w:sz w:val="18"/>
              <w:szCs w:val="18"/>
            </w:rPr>
          </w:pPr>
          <w:r w:rsidRPr="00CC68C3">
            <w:rPr>
              <w:rFonts w:ascii="Times New Roman" w:hAnsi="Times New Roman" w:cs="Times New Roman"/>
              <w:sz w:val="18"/>
              <w:szCs w:val="18"/>
            </w:rPr>
            <w:t xml:space="preserve">str. </w:t>
          </w:r>
          <w:r w:rsidRPr="00CC68C3">
            <w:rPr>
              <w:rStyle w:val="slostrnky"/>
              <w:rFonts w:ascii="Times New Roman" w:hAnsi="Times New Roman" w:cs="Times New Roman"/>
              <w:sz w:val="18"/>
              <w:szCs w:val="18"/>
            </w:rPr>
            <w:fldChar w:fldCharType="begin"/>
          </w:r>
          <w:r w:rsidRPr="00CC68C3">
            <w:rPr>
              <w:rStyle w:val="slostrnky"/>
              <w:rFonts w:ascii="Times New Roman" w:hAnsi="Times New Roman" w:cs="Times New Roman"/>
              <w:sz w:val="18"/>
              <w:szCs w:val="18"/>
            </w:rPr>
            <w:instrText xml:space="preserve"> PAGE </w:instrText>
          </w:r>
          <w:r w:rsidRPr="00CC68C3">
            <w:rPr>
              <w:rStyle w:val="slostrnky"/>
              <w:rFonts w:ascii="Times New Roman" w:hAnsi="Times New Roman" w:cs="Times New Roman"/>
              <w:sz w:val="18"/>
              <w:szCs w:val="18"/>
            </w:rPr>
            <w:fldChar w:fldCharType="separate"/>
          </w:r>
          <w:r w:rsidRPr="00CC68C3">
            <w:rPr>
              <w:rStyle w:val="slostrnky"/>
              <w:rFonts w:ascii="Times New Roman" w:hAnsi="Times New Roman" w:cs="Times New Roman"/>
              <w:sz w:val="18"/>
              <w:szCs w:val="18"/>
            </w:rPr>
            <w:t>1</w:t>
          </w:r>
          <w:r w:rsidRPr="00CC68C3">
            <w:rPr>
              <w:rStyle w:val="slostrnky"/>
              <w:rFonts w:ascii="Times New Roman" w:hAnsi="Times New Roman" w:cs="Times New Roman"/>
              <w:sz w:val="18"/>
              <w:szCs w:val="18"/>
            </w:rPr>
            <w:fldChar w:fldCharType="end"/>
          </w:r>
          <w:r w:rsidRPr="00CC68C3">
            <w:rPr>
              <w:rStyle w:val="slostrnky"/>
              <w:rFonts w:ascii="Times New Roman" w:hAnsi="Times New Roman" w:cs="Times New Roman"/>
              <w:sz w:val="18"/>
              <w:szCs w:val="18"/>
            </w:rPr>
            <w:t>/</w:t>
          </w:r>
          <w:r w:rsidRPr="00CC68C3">
            <w:rPr>
              <w:rStyle w:val="slostrnky"/>
              <w:rFonts w:ascii="Times New Roman" w:hAnsi="Times New Roman" w:cs="Times New Roman"/>
              <w:sz w:val="18"/>
              <w:szCs w:val="18"/>
            </w:rPr>
            <w:fldChar w:fldCharType="begin"/>
          </w:r>
          <w:r w:rsidRPr="00CC68C3">
            <w:rPr>
              <w:rStyle w:val="slostrnky"/>
              <w:rFonts w:ascii="Times New Roman" w:hAnsi="Times New Roman" w:cs="Times New Roman"/>
              <w:sz w:val="18"/>
              <w:szCs w:val="18"/>
            </w:rPr>
            <w:instrText xml:space="preserve"> NUMPAGES \* ARABIC </w:instrText>
          </w:r>
          <w:r w:rsidRPr="00CC68C3">
            <w:rPr>
              <w:rStyle w:val="slostrnky"/>
              <w:rFonts w:ascii="Times New Roman" w:hAnsi="Times New Roman" w:cs="Times New Roman"/>
              <w:sz w:val="18"/>
              <w:szCs w:val="18"/>
            </w:rPr>
            <w:fldChar w:fldCharType="separate"/>
          </w:r>
          <w:r w:rsidRPr="00CC68C3">
            <w:rPr>
              <w:rStyle w:val="slostrnky"/>
              <w:rFonts w:ascii="Times New Roman" w:hAnsi="Times New Roman" w:cs="Times New Roman"/>
              <w:sz w:val="18"/>
              <w:szCs w:val="18"/>
            </w:rPr>
            <w:t>1</w:t>
          </w:r>
          <w:r w:rsidRPr="00CC68C3">
            <w:rPr>
              <w:rStyle w:val="slostrnky"/>
              <w:rFonts w:ascii="Times New Roman" w:hAnsi="Times New Roman" w:cs="Times New Roman"/>
              <w:sz w:val="18"/>
              <w:szCs w:val="18"/>
            </w:rPr>
            <w:fldChar w:fldCharType="end"/>
          </w:r>
        </w:p>
      </w:tc>
    </w:tr>
  </w:tbl>
  <w:p w14:paraId="39FDD5E8" w14:textId="77777777" w:rsidR="006B3EC1" w:rsidRDefault="006B3E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23996" w14:textId="77777777" w:rsidR="0001266F" w:rsidRDefault="0001266F">
      <w:r>
        <w:separator/>
      </w:r>
    </w:p>
  </w:footnote>
  <w:footnote w:type="continuationSeparator" w:id="0">
    <w:p w14:paraId="720B8BFE" w14:textId="77777777" w:rsidR="0001266F" w:rsidRDefault="0001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FC22" w14:textId="77777777" w:rsidR="006D78EA" w:rsidRPr="004215D1" w:rsidRDefault="006D78EA" w:rsidP="006D78EA">
    <w:pPr>
      <w:pStyle w:val="Prosttext"/>
      <w:jc w:val="both"/>
      <w:rPr>
        <w:rFonts w:ascii="Times New Roman" w:hAnsi="Times New Roman"/>
        <w:sz w:val="22"/>
        <w:szCs w:val="22"/>
      </w:rPr>
    </w:pPr>
  </w:p>
  <w:p w14:paraId="645F66E4" w14:textId="37E7AA5A" w:rsidR="006D78EA" w:rsidRPr="004215D1" w:rsidRDefault="006D78EA" w:rsidP="006D78EA">
    <w:pPr>
      <w:pStyle w:val="Prosttext"/>
      <w:jc w:val="both"/>
      <w:rPr>
        <w:rFonts w:ascii="Times New Roman" w:hAnsi="Times New Roman"/>
        <w:sz w:val="22"/>
        <w:szCs w:val="22"/>
      </w:rPr>
    </w:pPr>
    <w:r w:rsidRPr="006A7B67">
      <w:rPr>
        <w:rFonts w:ascii="Times New Roman" w:hAnsi="Times New Roman"/>
        <w:sz w:val="22"/>
        <w:szCs w:val="22"/>
      </w:rPr>
      <w:t xml:space="preserve">č.j. MUVS-S   </w:t>
    </w:r>
    <w:r w:rsidR="006A7B67" w:rsidRPr="006A7B67">
      <w:rPr>
        <w:rFonts w:ascii="Times New Roman" w:hAnsi="Times New Roman"/>
        <w:sz w:val="22"/>
        <w:szCs w:val="22"/>
      </w:rPr>
      <w:t>922</w:t>
    </w:r>
    <w:r w:rsidRPr="006A7B67">
      <w:rPr>
        <w:rFonts w:ascii="Times New Roman" w:hAnsi="Times New Roman"/>
        <w:sz w:val="22"/>
        <w:szCs w:val="22"/>
      </w:rPr>
      <w:t>/202</w:t>
    </w:r>
    <w:r w:rsidR="006A7B67" w:rsidRPr="006A7B67">
      <w:rPr>
        <w:rFonts w:ascii="Times New Roman" w:hAnsi="Times New Roman"/>
        <w:sz w:val="22"/>
        <w:szCs w:val="22"/>
      </w:rPr>
      <w:t>5</w:t>
    </w:r>
    <w:r w:rsidRPr="006A7B67">
      <w:rPr>
        <w:rFonts w:ascii="Times New Roman" w:hAnsi="Times New Roman"/>
        <w:sz w:val="22"/>
        <w:szCs w:val="22"/>
      </w:rPr>
      <w:t>/OÚPSŘD-326.1/</w:t>
    </w:r>
    <w:proofErr w:type="spellStart"/>
    <w:r w:rsidRPr="006A7B67">
      <w:rPr>
        <w:rFonts w:ascii="Times New Roman" w:hAnsi="Times New Roman"/>
        <w:sz w:val="22"/>
        <w:szCs w:val="22"/>
      </w:rPr>
      <w:t>Poh</w:t>
    </w:r>
    <w:proofErr w:type="spellEnd"/>
    <w:r w:rsidRPr="006A7B67">
      <w:rPr>
        <w:rFonts w:ascii="Times New Roman" w:hAnsi="Times New Roman"/>
        <w:sz w:val="22"/>
        <w:szCs w:val="22"/>
      </w:rPr>
      <w:t xml:space="preserve"> – </w:t>
    </w:r>
    <w:r w:rsidR="006A7B67" w:rsidRPr="006A7B67">
      <w:rPr>
        <w:rFonts w:ascii="Times New Roman" w:hAnsi="Times New Roman"/>
        <w:sz w:val="22"/>
        <w:szCs w:val="22"/>
      </w:rPr>
      <w:t>2</w:t>
    </w:r>
    <w:r w:rsidRPr="006A7B67">
      <w:rPr>
        <w:rFonts w:ascii="Times New Roman" w:hAnsi="Times New Roman"/>
        <w:sz w:val="22"/>
        <w:szCs w:val="22"/>
      </w:rPr>
      <w:t xml:space="preserve">     </w:t>
    </w:r>
    <w:r w:rsidRPr="006A7B67">
      <w:rPr>
        <w:rFonts w:ascii="Times New Roman" w:hAnsi="Times New Roman"/>
        <w:sz w:val="22"/>
        <w:szCs w:val="22"/>
      </w:rPr>
      <w:tab/>
    </w:r>
    <w:r w:rsidRPr="006A7B67">
      <w:rPr>
        <w:rFonts w:ascii="Times New Roman" w:hAnsi="Times New Roman"/>
        <w:sz w:val="22"/>
        <w:szCs w:val="22"/>
      </w:rPr>
      <w:tab/>
    </w:r>
    <w:r w:rsidRPr="006A7B67">
      <w:rPr>
        <w:rFonts w:ascii="Times New Roman" w:hAnsi="Times New Roman"/>
        <w:sz w:val="22"/>
        <w:szCs w:val="22"/>
      </w:rPr>
      <w:tab/>
    </w:r>
    <w:r w:rsidRPr="006A7B67">
      <w:rPr>
        <w:rFonts w:ascii="Times New Roman" w:hAnsi="Times New Roman"/>
        <w:sz w:val="22"/>
        <w:szCs w:val="22"/>
      </w:rPr>
      <w:tab/>
    </w:r>
    <w:r w:rsidR="006A7B67" w:rsidRPr="006A7B67">
      <w:rPr>
        <w:rFonts w:ascii="Times New Roman" w:hAnsi="Times New Roman"/>
        <w:sz w:val="22"/>
        <w:szCs w:val="22"/>
      </w:rPr>
      <w:t>MUVS 4897/2025</w:t>
    </w:r>
  </w:p>
  <w:p w14:paraId="243D9D83" w14:textId="3AFB1331" w:rsidR="006D78EA" w:rsidRPr="004215D1" w:rsidRDefault="006D78EA" w:rsidP="006D78EA">
    <w:pPr>
      <w:pStyle w:val="Prosttext"/>
      <w:jc w:val="both"/>
      <w:rPr>
        <w:rFonts w:ascii="Times New Roman" w:hAnsi="Times New Roman"/>
        <w:sz w:val="22"/>
        <w:szCs w:val="22"/>
      </w:rPr>
    </w:pPr>
  </w:p>
  <w:p w14:paraId="7732C95E" w14:textId="77777777" w:rsidR="006B3EC1" w:rsidRDefault="006B3EC1">
    <w:pPr>
      <w:rPr>
        <w:i/>
        <w:iCs/>
        <w:sz w:val="20"/>
        <w:szCs w:val="2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64B"/>
    <w:multiLevelType w:val="hybridMultilevel"/>
    <w:tmpl w:val="62781468"/>
    <w:lvl w:ilvl="0" w:tplc="5C302E48">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2DF1D08"/>
    <w:multiLevelType w:val="multilevel"/>
    <w:tmpl w:val="D51AEA00"/>
    <w:lvl w:ilvl="0">
      <w:start w:val="1"/>
      <w:numFmt w:val="bullet"/>
      <w:pStyle w:val="TextodstavceChar"/>
      <w:lvlText w:val=""/>
      <w:lvlJc w:val="left"/>
      <w:pPr>
        <w:tabs>
          <w:tab w:val="num" w:pos="360"/>
        </w:tabs>
        <w:ind w:left="357" w:hanging="357"/>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1A69AF"/>
    <w:multiLevelType w:val="multilevel"/>
    <w:tmpl w:val="58B6BB6C"/>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9D02D0F"/>
    <w:multiLevelType w:val="multilevel"/>
    <w:tmpl w:val="C2F017FE"/>
    <w:lvl w:ilvl="0">
      <w:start w:val="1"/>
      <w:numFmt w:val="decimal"/>
      <w:pStyle w:val="Textbodu"/>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15:restartNumberingAfterBreak="0">
    <w:nsid w:val="6F6F5403"/>
    <w:multiLevelType w:val="multilevel"/>
    <w:tmpl w:val="9A1E0ED4"/>
    <w:lvl w:ilvl="0">
      <w:start w:val="1"/>
      <w:numFmt w:val="bullet"/>
      <w:pStyle w:val="odrky3"/>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F869CF"/>
    <w:multiLevelType w:val="multilevel"/>
    <w:tmpl w:val="CBEA5668"/>
    <w:lvl w:ilvl="0">
      <w:start w:val="1"/>
      <w:numFmt w:val="bullet"/>
      <w:pStyle w:val="odrky"/>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137425">
    <w:abstractNumId w:val="2"/>
  </w:num>
  <w:num w:numId="2" w16cid:durableId="1740052129">
    <w:abstractNumId w:val="4"/>
  </w:num>
  <w:num w:numId="3" w16cid:durableId="271328368">
    <w:abstractNumId w:val="5"/>
  </w:num>
  <w:num w:numId="4" w16cid:durableId="1734505170">
    <w:abstractNumId w:val="1"/>
  </w:num>
  <w:num w:numId="5" w16cid:durableId="102969188">
    <w:abstractNumId w:val="3"/>
  </w:num>
  <w:num w:numId="6" w16cid:durableId="114034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C1"/>
    <w:rsid w:val="000012BF"/>
    <w:rsid w:val="0001266F"/>
    <w:rsid w:val="00015D15"/>
    <w:rsid w:val="000669DE"/>
    <w:rsid w:val="000738AF"/>
    <w:rsid w:val="00094AFC"/>
    <w:rsid w:val="00130F7A"/>
    <w:rsid w:val="001A7753"/>
    <w:rsid w:val="001F1F20"/>
    <w:rsid w:val="0021431C"/>
    <w:rsid w:val="002260C4"/>
    <w:rsid w:val="00300F8A"/>
    <w:rsid w:val="003260C1"/>
    <w:rsid w:val="00345B66"/>
    <w:rsid w:val="00392D4B"/>
    <w:rsid w:val="003A7610"/>
    <w:rsid w:val="004B1749"/>
    <w:rsid w:val="005D233E"/>
    <w:rsid w:val="005D2D64"/>
    <w:rsid w:val="006156B5"/>
    <w:rsid w:val="00651FD3"/>
    <w:rsid w:val="006A5171"/>
    <w:rsid w:val="006A7B67"/>
    <w:rsid w:val="006B3EC1"/>
    <w:rsid w:val="006D321F"/>
    <w:rsid w:val="006D78EA"/>
    <w:rsid w:val="006E6FE6"/>
    <w:rsid w:val="006F5AAC"/>
    <w:rsid w:val="007F60D5"/>
    <w:rsid w:val="00807324"/>
    <w:rsid w:val="008603E9"/>
    <w:rsid w:val="00964E1B"/>
    <w:rsid w:val="009C1E02"/>
    <w:rsid w:val="009D1ADF"/>
    <w:rsid w:val="009E1328"/>
    <w:rsid w:val="00A14524"/>
    <w:rsid w:val="00AC104A"/>
    <w:rsid w:val="00AD5E48"/>
    <w:rsid w:val="00AF6F80"/>
    <w:rsid w:val="00B07ACC"/>
    <w:rsid w:val="00B25A9F"/>
    <w:rsid w:val="00B30EFF"/>
    <w:rsid w:val="00B51421"/>
    <w:rsid w:val="00B55F11"/>
    <w:rsid w:val="00B614CE"/>
    <w:rsid w:val="00B75A53"/>
    <w:rsid w:val="00B77F60"/>
    <w:rsid w:val="00BE3EFC"/>
    <w:rsid w:val="00C32A1A"/>
    <w:rsid w:val="00C553A0"/>
    <w:rsid w:val="00C86093"/>
    <w:rsid w:val="00C94849"/>
    <w:rsid w:val="00CC68C3"/>
    <w:rsid w:val="00CE1664"/>
    <w:rsid w:val="00CF0387"/>
    <w:rsid w:val="00CF15AB"/>
    <w:rsid w:val="00D05CC8"/>
    <w:rsid w:val="00D26CE4"/>
    <w:rsid w:val="00D30433"/>
    <w:rsid w:val="00D47915"/>
    <w:rsid w:val="00D64F15"/>
    <w:rsid w:val="00DE6A78"/>
    <w:rsid w:val="00DF7FC9"/>
    <w:rsid w:val="00E00032"/>
    <w:rsid w:val="00E13AE5"/>
    <w:rsid w:val="00E3003E"/>
    <w:rsid w:val="00E364B1"/>
    <w:rsid w:val="00E435DF"/>
    <w:rsid w:val="00EA7AEA"/>
    <w:rsid w:val="00EF0E61"/>
    <w:rsid w:val="00F44A53"/>
    <w:rsid w:val="00F501D6"/>
    <w:rsid w:val="00FA21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07261"/>
  <w15:docId w15:val="{2C6905C4-DA78-4180-83CB-665B7888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jc w:val="both"/>
    </w:pPr>
    <w:rPr>
      <w:rFonts w:ascii="Arial" w:eastAsia="Times New Roman" w:hAnsi="Arial" w:cs="Arial"/>
      <w:sz w:val="22"/>
      <w:szCs w:val="22"/>
      <w:lang w:bidi="ar-SA"/>
    </w:rPr>
  </w:style>
  <w:style w:type="paragraph" w:styleId="Nadpis1">
    <w:name w:val="heading 1"/>
    <w:basedOn w:val="Normln"/>
    <w:next w:val="Normln"/>
    <w:uiPriority w:val="9"/>
    <w:qFormat/>
    <w:pPr>
      <w:keepNext/>
      <w:numPr>
        <w:numId w:val="1"/>
      </w:numPr>
      <w:jc w:val="center"/>
      <w:outlineLvl w:val="0"/>
    </w:pPr>
    <w:rPr>
      <w:b/>
      <w:bCs/>
      <w:caps/>
      <w:kern w:val="2"/>
      <w:szCs w:val="28"/>
    </w:rPr>
  </w:style>
  <w:style w:type="paragraph" w:styleId="Nadpis2">
    <w:name w:val="heading 2"/>
    <w:basedOn w:val="Normln"/>
    <w:next w:val="Normln"/>
    <w:uiPriority w:val="9"/>
    <w:semiHidden/>
    <w:unhideWhenUsed/>
    <w:qFormat/>
    <w:pPr>
      <w:keepNext/>
      <w:numPr>
        <w:ilvl w:val="1"/>
        <w:numId w:val="1"/>
      </w:numPr>
      <w:spacing w:before="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Times New Roman"/>
    </w:rPr>
  </w:style>
  <w:style w:type="character" w:customStyle="1" w:styleId="Standardnpsmoodstavce2">
    <w:name w:val="Standardní písmo odstavce2"/>
    <w:qFormat/>
  </w:style>
  <w:style w:type="character" w:customStyle="1" w:styleId="WW8Num1z0">
    <w:name w:val="WW8Num1z0"/>
    <w:qFormat/>
    <w:rPr>
      <w:rFonts w:ascii="Symbol" w:hAnsi="Symbol"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1">
    <w:name w:val="WW8Num4z1"/>
    <w:qFormat/>
  </w:style>
  <w:style w:type="character" w:customStyle="1" w:styleId="WW8Num4z5">
    <w:name w:val="WW8Num4z5"/>
    <w:qFormat/>
    <w:rPr>
      <w:rFonts w:ascii="Wingdings" w:hAnsi="Wingdings"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9z0">
    <w:name w:val="WW8Num9z0"/>
    <w:qFormat/>
    <w:rPr>
      <w:rFonts w:ascii="Arial" w:eastAsia="Times New Roman" w:hAnsi="Arial" w:cs="Aria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rPr>
      <w:rFonts w:ascii="Times New Roman" w:hAnsi="Times New Roman" w:cs="Times New Roman"/>
    </w:rPr>
  </w:style>
  <w:style w:type="character" w:customStyle="1" w:styleId="WW8Num12z1">
    <w:name w:val="WW8Num12z1"/>
    <w:qFormat/>
  </w:style>
  <w:style w:type="character" w:customStyle="1" w:styleId="WW8Num12z3">
    <w:name w:val="WW8Num12z3"/>
    <w:qFormat/>
    <w:rPr>
      <w:rFonts w:ascii="Symbol" w:hAnsi="Symbol" w:cs="Times New Roman"/>
    </w:rPr>
  </w:style>
  <w:style w:type="character" w:customStyle="1" w:styleId="WW8Num12z5">
    <w:name w:val="WW8Num12z5"/>
    <w:qFormat/>
    <w:rPr>
      <w:rFonts w:ascii="Wingdings" w:hAnsi="Wingdings" w:cs="Times New Roman"/>
    </w:rPr>
  </w:style>
  <w:style w:type="character" w:customStyle="1" w:styleId="WW8Num13z0">
    <w:name w:val="WW8Num13z0"/>
    <w:qFormat/>
    <w:rPr>
      <w:rFonts w:ascii="Symbol" w:hAnsi="Symbol" w:cs="Times New Roman"/>
    </w:rPr>
  </w:style>
  <w:style w:type="character" w:customStyle="1" w:styleId="WW8Num14z0">
    <w:name w:val="WW8Num14z0"/>
    <w:qFormat/>
  </w:style>
  <w:style w:type="character" w:customStyle="1" w:styleId="WW8Num15z0">
    <w:name w:val="WW8Num15z0"/>
    <w:qFormat/>
    <w:rPr>
      <w:rFonts w:ascii="Symbol" w:hAnsi="Symbol" w:cs="Times New Roman"/>
    </w:rPr>
  </w:style>
  <w:style w:type="character" w:customStyle="1" w:styleId="WW8Num15z1">
    <w:name w:val="WW8Num15z1"/>
    <w:qFormat/>
  </w:style>
  <w:style w:type="character" w:customStyle="1" w:styleId="WW8Num15z5">
    <w:name w:val="WW8Num15z5"/>
    <w:qFormat/>
    <w:rPr>
      <w:rFonts w:ascii="Wingdings" w:hAnsi="Wingdings" w:cs="Times New Roman"/>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8z0">
    <w:name w:val="WW8Num18z0"/>
    <w:qFormat/>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Times New Roman"/>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Times New Roman"/>
    </w:rPr>
  </w:style>
  <w:style w:type="character" w:customStyle="1" w:styleId="WW8Num27z0">
    <w:name w:val="WW8Num27z0"/>
    <w:qFormat/>
    <w:rPr>
      <w:rFonts w:ascii="Times New Roman" w:hAnsi="Times New Roman" w:cs="Times New Roman"/>
    </w:rPr>
  </w:style>
  <w:style w:type="character" w:customStyle="1" w:styleId="WW8Num27z1">
    <w:name w:val="WW8Num27z1"/>
    <w:qFormat/>
  </w:style>
  <w:style w:type="character" w:customStyle="1" w:styleId="WW8Num27z3">
    <w:name w:val="WW8Num27z3"/>
    <w:qFormat/>
    <w:rPr>
      <w:rFonts w:ascii="Symbol" w:hAnsi="Symbol" w:cs="Times New Roman"/>
    </w:rPr>
  </w:style>
  <w:style w:type="character" w:customStyle="1" w:styleId="WW8Num27z5">
    <w:name w:val="WW8Num27z5"/>
    <w:qFormat/>
    <w:rPr>
      <w:rFonts w:ascii="Wingdings" w:hAnsi="Wingdings" w:cs="Times New Roman"/>
    </w:rPr>
  </w:style>
  <w:style w:type="character" w:customStyle="1" w:styleId="WW8Num28z0">
    <w:name w:val="WW8Num28z0"/>
    <w:qFormat/>
    <w:rPr>
      <w:rFonts w:ascii="Times New Roman" w:hAnsi="Times New Roman" w:cs="Times New Roman"/>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Standardnpsmoodstavce1">
    <w:name w:val="Standardní písmo odstavce1"/>
    <w:qFormat/>
  </w:style>
  <w:style w:type="character" w:styleId="slostrnky">
    <w:name w:val="page number"/>
    <w:basedOn w:val="Standardnpsmoodstavce1"/>
  </w:style>
  <w:style w:type="character" w:customStyle="1" w:styleId="TextodstavceCharChar">
    <w:name w:val="Text odstavce Char Char"/>
    <w:qFormat/>
    <w:rPr>
      <w:sz w:val="24"/>
      <w:lang w:val="cs-CZ" w:bidi="ar-SA"/>
    </w:rPr>
  </w:style>
  <w:style w:type="character" w:styleId="Hypertextovodkaz">
    <w:name w:val="Hyperlink"/>
    <w:rPr>
      <w:color w:val="0000FF"/>
      <w:u w:val="single"/>
    </w:rPr>
  </w:style>
  <w:style w:type="character" w:customStyle="1" w:styleId="Odkaznakoment2">
    <w:name w:val="Odkaz na komentář2"/>
    <w:qFormat/>
    <w:rPr>
      <w:sz w:val="16"/>
      <w:szCs w:val="16"/>
    </w:rPr>
  </w:style>
  <w:style w:type="character" w:customStyle="1" w:styleId="TextkomenteChar">
    <w:name w:val="Text komentáře Char"/>
    <w:qFormat/>
    <w:rPr>
      <w:rFonts w:ascii="Arial" w:hAnsi="Arial" w:cs="Arial"/>
    </w:rPr>
  </w:style>
  <w:style w:type="character" w:customStyle="1" w:styleId="PedmtkomenteChar">
    <w:name w:val="Předmět komentáře Char"/>
    <w:qFormat/>
    <w:rPr>
      <w:rFonts w:ascii="Arial" w:hAnsi="Arial" w:cs="Arial"/>
      <w:b/>
      <w:bCs/>
    </w:rPr>
  </w:style>
  <w:style w:type="character" w:customStyle="1" w:styleId="ZhlavChar">
    <w:name w:val="Záhlaví Char"/>
    <w:qFormat/>
    <w:rPr>
      <w:rFonts w:ascii="Arial" w:hAnsi="Arial" w:cs="Arial"/>
      <w:sz w:val="22"/>
      <w:szCs w:val="22"/>
    </w:rPr>
  </w:style>
  <w:style w:type="character" w:customStyle="1" w:styleId="Odkaznakoment1">
    <w:name w:val="Odkaz na komentář1"/>
    <w:qFormat/>
    <w:rPr>
      <w:sz w:val="16"/>
      <w:szCs w:val="16"/>
    </w:rPr>
  </w:style>
  <w:style w:type="character" w:styleId="slodku">
    <w:name w:val="line number"/>
  </w:style>
  <w:style w:type="character" w:styleId="Odkaznakoment">
    <w:name w:val="annotation reference"/>
    <w:qFormat/>
    <w:rPr>
      <w:sz w:val="16"/>
      <w:szCs w:val="16"/>
    </w:rPr>
  </w:style>
  <w:style w:type="character" w:customStyle="1" w:styleId="TextkomenteChar1">
    <w:name w:val="Text komentáře Char1"/>
    <w:qFormat/>
    <w:rPr>
      <w:rFonts w:ascii="Arial" w:hAnsi="Arial" w:cs="Arial"/>
      <w:lang w:eastAsia="zh-CN"/>
    </w:rPr>
  </w:style>
  <w:style w:type="paragraph" w:customStyle="1" w:styleId="Nadpis">
    <w:name w:val="Nadpis"/>
    <w:basedOn w:val="Normln"/>
    <w:next w:val="Zkladntext"/>
    <w:qFormat/>
    <w:pPr>
      <w:keepNext/>
      <w:spacing w:before="240" w:after="120"/>
    </w:pPr>
    <w:rPr>
      <w:rFonts w:ascii="Liberation Sans;Arial" w:eastAsia="PingFang SC" w:hAnsi="Liberation Sans;Arial" w:cs="Arial Unicode MS;Arial"/>
      <w:sz w:val="28"/>
      <w:szCs w:val="28"/>
    </w:rPr>
  </w:style>
  <w:style w:type="paragraph" w:styleId="Zkladntext">
    <w:name w:val="Body Text"/>
    <w:basedOn w:val="Normln"/>
    <w:pPr>
      <w:spacing w:before="120"/>
    </w:pPr>
    <w:rPr>
      <w:sz w:val="24"/>
      <w:szCs w:val="24"/>
    </w:rPr>
  </w:style>
  <w:style w:type="paragraph" w:styleId="Seznam">
    <w:name w:val="List"/>
    <w:basedOn w:val="Zkladntext"/>
    <w:rPr>
      <w:rFonts w:cs="Arial Unicode MS;Arial"/>
    </w:rPr>
  </w:style>
  <w:style w:type="paragraph" w:styleId="Titulek">
    <w:name w:val="caption"/>
    <w:basedOn w:val="Normln"/>
    <w:qFormat/>
    <w:pPr>
      <w:suppressLineNumbers/>
      <w:spacing w:before="120" w:after="120"/>
    </w:pPr>
    <w:rPr>
      <w:rFonts w:cs="Arial Unicode MS;Arial"/>
      <w:i/>
      <w:iCs/>
      <w:sz w:val="24"/>
      <w:szCs w:val="24"/>
    </w:rPr>
  </w:style>
  <w:style w:type="paragraph" w:customStyle="1" w:styleId="Rejstk">
    <w:name w:val="Rejstřík"/>
    <w:basedOn w:val="Normln"/>
    <w:qFormat/>
    <w:pPr>
      <w:suppressLineNumbers/>
    </w:pPr>
    <w:rPr>
      <w:rFonts w:cs="Arial Unicode MS;Arial"/>
    </w:rPr>
  </w:style>
  <w:style w:type="paragraph" w:customStyle="1" w:styleId="Caption1">
    <w:name w:val="Caption1"/>
    <w:basedOn w:val="Normln"/>
    <w:qFormat/>
    <w:pPr>
      <w:suppressLineNumbers/>
      <w:spacing w:before="120" w:after="120"/>
    </w:pPr>
    <w:rPr>
      <w:rFonts w:cs="Arial Unicode MS;Arial"/>
      <w:i/>
      <w:iCs/>
      <w:sz w:val="24"/>
      <w:szCs w:val="24"/>
    </w:rPr>
  </w:style>
  <w:style w:type="paragraph" w:customStyle="1" w:styleId="Titulek1">
    <w:name w:val="Titulek1"/>
    <w:basedOn w:val="Normln"/>
    <w:qFormat/>
    <w:pPr>
      <w:suppressLineNumbers/>
      <w:spacing w:before="120" w:after="120"/>
    </w:pPr>
    <w:rPr>
      <w:rFonts w:cs="Arial Unicode MS;Arial"/>
      <w:i/>
      <w:iCs/>
      <w:sz w:val="24"/>
      <w:szCs w:val="24"/>
    </w:r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kladntextodsazen">
    <w:name w:val="Body Text Indent"/>
    <w:basedOn w:val="Normln"/>
    <w:pPr>
      <w:ind w:firstLine="708"/>
    </w:pPr>
    <w:rPr>
      <w:sz w:val="24"/>
      <w:szCs w:val="24"/>
    </w:rPr>
  </w:style>
  <w:style w:type="paragraph" w:styleId="Zpat">
    <w:name w:val="footer"/>
    <w:basedOn w:val="Normln"/>
    <w:pPr>
      <w:tabs>
        <w:tab w:val="center" w:pos="4536"/>
        <w:tab w:val="right" w:pos="9072"/>
      </w:tabs>
    </w:pPr>
  </w:style>
  <w:style w:type="paragraph" w:customStyle="1" w:styleId="Textbodu">
    <w:name w:val="Text bodu"/>
    <w:basedOn w:val="Normln"/>
    <w:qFormat/>
    <w:pPr>
      <w:numPr>
        <w:numId w:val="5"/>
      </w:numPr>
      <w:autoSpaceDE/>
      <w:outlineLvl w:val="8"/>
    </w:pPr>
    <w:rPr>
      <w:sz w:val="24"/>
      <w:szCs w:val="20"/>
    </w:rPr>
  </w:style>
  <w:style w:type="paragraph" w:customStyle="1" w:styleId="Textpsmene">
    <w:name w:val="Text písmene"/>
    <w:basedOn w:val="Normln"/>
    <w:qFormat/>
    <w:pPr>
      <w:tabs>
        <w:tab w:val="num" w:pos="785"/>
      </w:tabs>
      <w:autoSpaceDE/>
      <w:ind w:firstLine="425"/>
      <w:outlineLvl w:val="7"/>
    </w:pPr>
    <w:rPr>
      <w:sz w:val="24"/>
      <w:szCs w:val="20"/>
    </w:rPr>
  </w:style>
  <w:style w:type="paragraph" w:customStyle="1" w:styleId="TextodstavceChar">
    <w:name w:val="Text odstavce Char"/>
    <w:basedOn w:val="Normln"/>
    <w:qFormat/>
    <w:pPr>
      <w:numPr>
        <w:numId w:val="4"/>
      </w:numPr>
      <w:tabs>
        <w:tab w:val="left" w:pos="851"/>
      </w:tabs>
      <w:autoSpaceDE/>
      <w:spacing w:before="120" w:after="120"/>
      <w:outlineLvl w:val="6"/>
    </w:pPr>
    <w:rPr>
      <w:sz w:val="24"/>
      <w:szCs w:val="20"/>
    </w:rPr>
  </w:style>
  <w:style w:type="paragraph" w:customStyle="1" w:styleId="Textodstavce">
    <w:name w:val="Text odstavce"/>
    <w:basedOn w:val="Normln"/>
    <w:qFormat/>
    <w:pPr>
      <w:tabs>
        <w:tab w:val="num" w:pos="785"/>
        <w:tab w:val="left" w:pos="851"/>
      </w:tabs>
      <w:autoSpaceDE/>
      <w:spacing w:before="120" w:after="120"/>
      <w:ind w:firstLine="425"/>
      <w:outlineLvl w:val="6"/>
    </w:pPr>
    <w:rPr>
      <w:sz w:val="24"/>
      <w:szCs w:val="20"/>
    </w:rPr>
  </w:style>
  <w:style w:type="paragraph" w:customStyle="1" w:styleId="Textodstavce1">
    <w:name w:val="Text odstavce 1"/>
    <w:basedOn w:val="TextodstavceChar"/>
    <w:qFormat/>
    <w:pPr>
      <w:numPr>
        <w:numId w:val="0"/>
      </w:numPr>
      <w:tabs>
        <w:tab w:val="clear" w:pos="851"/>
      </w:tabs>
      <w:outlineLvl w:val="9"/>
    </w:pPr>
  </w:style>
  <w:style w:type="paragraph" w:customStyle="1" w:styleId="odrky3">
    <w:name w:val="odrážky 3"/>
    <w:basedOn w:val="Normln"/>
    <w:qFormat/>
    <w:pPr>
      <w:numPr>
        <w:numId w:val="2"/>
      </w:numPr>
    </w:pPr>
  </w:style>
  <w:style w:type="paragraph" w:styleId="Textbubliny">
    <w:name w:val="Balloon Text"/>
    <w:basedOn w:val="Normln"/>
    <w:qFormat/>
    <w:rPr>
      <w:rFonts w:ascii="Tahoma" w:hAnsi="Tahoma" w:cs="Tahoma"/>
      <w:sz w:val="16"/>
      <w:szCs w:val="16"/>
    </w:rPr>
  </w:style>
  <w:style w:type="paragraph" w:customStyle="1" w:styleId="odrky">
    <w:name w:val="odrážky"/>
    <w:basedOn w:val="Normln"/>
    <w:qFormat/>
    <w:pPr>
      <w:numPr>
        <w:numId w:val="3"/>
      </w:numPr>
    </w:pPr>
  </w:style>
  <w:style w:type="paragraph" w:customStyle="1" w:styleId="Textkomente1">
    <w:name w:val="Text komentáře1"/>
    <w:basedOn w:val="Normln"/>
    <w:qFormat/>
    <w:rPr>
      <w:sz w:val="20"/>
      <w:szCs w:val="20"/>
    </w:rPr>
  </w:style>
  <w:style w:type="paragraph" w:styleId="Pedmtkomente">
    <w:name w:val="annotation subject"/>
    <w:basedOn w:val="Textkomente1"/>
    <w:next w:val="Textkomente1"/>
    <w:qFormat/>
    <w:rPr>
      <w:b/>
      <w:bCs/>
    </w:rPr>
  </w:style>
  <w:style w:type="paragraph" w:customStyle="1" w:styleId="Styl2">
    <w:name w:val="Styl2"/>
    <w:basedOn w:val="Normln"/>
    <w:qFormat/>
    <w:pPr>
      <w:tabs>
        <w:tab w:val="left" w:pos="1134"/>
      </w:tabs>
      <w:autoSpaceDE/>
      <w:spacing w:after="120"/>
      <w:ind w:left="567" w:hanging="567"/>
      <w:jc w:val="left"/>
    </w:pPr>
    <w:rPr>
      <w:bCs/>
      <w:i/>
      <w:iCs/>
      <w:sz w:val="20"/>
      <w:szCs w:val="20"/>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paragraph" w:styleId="Revize">
    <w:name w:val="Revision"/>
    <w:qFormat/>
    <w:rPr>
      <w:rFonts w:ascii="Arial" w:eastAsia="Times New Roman" w:hAnsi="Arial" w:cs="Arial"/>
      <w:sz w:val="22"/>
      <w:szCs w:val="22"/>
      <w:lang w:bidi="ar-SA"/>
    </w:rPr>
  </w:style>
  <w:style w:type="paragraph" w:styleId="Textkomente">
    <w:name w:val="annotation text"/>
    <w:basedOn w:val="Normln"/>
    <w:qFormat/>
    <w:rPr>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paragraph" w:styleId="Prosttext">
    <w:name w:val="Plain Text"/>
    <w:aliases w:val="Prostý text Char Char Char,Prostý text Char Char Char Char Char Char Char Char Char Char Char Char Char Char,Prostý text Char Char,Prostý text Char Char Char Char,Prostý text Char Char Char Char Char Char Char Char Char Char Char"/>
    <w:basedOn w:val="Normln"/>
    <w:link w:val="ProsttextChar"/>
    <w:rsid w:val="006D78EA"/>
    <w:pPr>
      <w:suppressAutoHyphens w:val="0"/>
      <w:autoSpaceDE/>
      <w:jc w:val="left"/>
    </w:pPr>
    <w:rPr>
      <w:rFonts w:ascii="Courier New" w:eastAsia="Geneva CE" w:hAnsi="Courier New" w:cs="Times New Roman"/>
      <w:sz w:val="20"/>
      <w:szCs w:val="20"/>
      <w:lang w:eastAsia="cs-CZ"/>
    </w:rPr>
  </w:style>
  <w:style w:type="character" w:customStyle="1" w:styleId="ProsttextChar">
    <w:name w:val="Prostý text Char"/>
    <w:aliases w:val="Prostý text Char Char Char Char1,Prostý text Char Char Char Char Char Char Char Char Char Char Char Char Char Char Char,Prostý text Char Char Char1,Prostý text Char Char Char Char Char"/>
    <w:basedOn w:val="Standardnpsmoodstavce"/>
    <w:link w:val="Prosttext"/>
    <w:rsid w:val="006D78EA"/>
    <w:rPr>
      <w:rFonts w:ascii="Courier New" w:eastAsia="Geneva CE" w:hAnsi="Courier New" w:cs="Times New Roman"/>
      <w:sz w:val="20"/>
      <w:szCs w:val="20"/>
      <w:lang w:eastAsia="cs-CZ" w:bidi="ar-SA"/>
    </w:rPr>
  </w:style>
  <w:style w:type="paragraph" w:styleId="Odstavecseseznamem">
    <w:name w:val="List Paragraph"/>
    <w:basedOn w:val="Normln"/>
    <w:uiPriority w:val="34"/>
    <w:qFormat/>
    <w:rsid w:val="00130F7A"/>
    <w:pPr>
      <w:suppressAutoHyphens w:val="0"/>
      <w:autoSpaceDE/>
      <w:ind w:left="720"/>
      <w:contextualSpacing/>
      <w:jc w:val="left"/>
    </w:pPr>
    <w:rPr>
      <w:rFonts w:ascii="Geneva CE" w:eastAsia="Geneva CE" w:hAnsi="Geneva CE" w:cs="Times New Roman"/>
      <w:sz w:val="24"/>
      <w:szCs w:val="20"/>
      <w:lang w:eastAsia="cs-CZ"/>
    </w:rPr>
  </w:style>
  <w:style w:type="paragraph" w:styleId="Bezmezer">
    <w:name w:val="No Spacing"/>
    <w:uiPriority w:val="1"/>
    <w:qFormat/>
    <w:rsid w:val="00CC68C3"/>
    <w:pPr>
      <w:suppressAutoHyphens w:val="0"/>
    </w:pPr>
    <w:rPr>
      <w:rFonts w:ascii="Times New Roman" w:eastAsia="Times New Roman" w:hAnsi="Times New Roman" w:cs="Times New Roman"/>
      <w:lang w:eastAsia="cs-CZ" w:bidi="ar-SA"/>
    </w:rPr>
  </w:style>
  <w:style w:type="character" w:styleId="Nevyeenzmnka">
    <w:name w:val="Unresolved Mention"/>
    <w:basedOn w:val="Standardnpsmoodstavce"/>
    <w:uiPriority w:val="99"/>
    <w:semiHidden/>
    <w:unhideWhenUsed/>
    <w:rsid w:val="00F44A53"/>
    <w:rPr>
      <w:color w:val="605E5C"/>
      <w:shd w:val="clear" w:color="auto" w:fill="E1DFDD"/>
    </w:rPr>
  </w:style>
  <w:style w:type="character" w:styleId="Sledovanodkaz">
    <w:name w:val="FollowedHyperlink"/>
    <w:basedOn w:val="Standardnpsmoodstavce"/>
    <w:uiPriority w:val="99"/>
    <w:semiHidden/>
    <w:unhideWhenUsed/>
    <w:rsid w:val="00F44A53"/>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008574">
      <w:bodyDiv w:val="1"/>
      <w:marLeft w:val="0"/>
      <w:marRight w:val="0"/>
      <w:marTop w:val="0"/>
      <w:marBottom w:val="0"/>
      <w:divBdr>
        <w:top w:val="none" w:sz="0" w:space="0" w:color="auto"/>
        <w:left w:val="none" w:sz="0" w:space="0" w:color="auto"/>
        <w:bottom w:val="none" w:sz="0" w:space="0" w:color="auto"/>
        <w:right w:val="none" w:sz="0" w:space="0" w:color="auto"/>
      </w:divBdr>
    </w:div>
    <w:div w:id="1234043568">
      <w:bodyDiv w:val="1"/>
      <w:marLeft w:val="0"/>
      <w:marRight w:val="0"/>
      <w:marTop w:val="0"/>
      <w:marBottom w:val="0"/>
      <w:divBdr>
        <w:top w:val="none" w:sz="0" w:space="0" w:color="auto"/>
        <w:left w:val="none" w:sz="0" w:space="0" w:color="auto"/>
        <w:bottom w:val="none" w:sz="0" w:space="0" w:color="auto"/>
        <w:right w:val="none" w:sz="0" w:space="0" w:color="auto"/>
      </w:divBdr>
    </w:div>
    <w:div w:id="1473792639">
      <w:bodyDiv w:val="1"/>
      <w:marLeft w:val="0"/>
      <w:marRight w:val="0"/>
      <w:marTop w:val="0"/>
      <w:marBottom w:val="0"/>
      <w:divBdr>
        <w:top w:val="none" w:sz="0" w:space="0" w:color="auto"/>
        <w:left w:val="none" w:sz="0" w:space="0" w:color="auto"/>
        <w:bottom w:val="none" w:sz="0" w:space="0" w:color="auto"/>
        <w:right w:val="none" w:sz="0" w:space="0" w:color="auto"/>
      </w:divBdr>
    </w:div>
    <w:div w:id="2002930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zemniplanovani.gov.cz/dokumenty-uzemniho-planovani/2d1ba135-aea4-48e9-ab49-efeba993aa2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stovseti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3AB326BCD4D0B4E89F23C16ED59C228" ma:contentTypeVersion="14" ma:contentTypeDescription="Vytvoří nový dokument" ma:contentTypeScope="" ma:versionID="62faf1f5611d00f7e4c11a50293eaa8b">
  <xsd:schema xmlns:xsd="http://www.w3.org/2001/XMLSchema" xmlns:xs="http://www.w3.org/2001/XMLSchema" xmlns:p="http://schemas.microsoft.com/office/2006/metadata/properties" xmlns:ns2="fe22ab8e-41b0-46a8-bf78-a9c9e99f6ee0" xmlns:ns3="e8cbd9f7-d022-46e6-a9d0-8002945fcd2b" targetNamespace="http://schemas.microsoft.com/office/2006/metadata/properties" ma:root="true" ma:fieldsID="1e8577ef783c41e83e3dc34c2f6bcfe5" ns2:_="" ns3:_="">
    <xsd:import namespace="fe22ab8e-41b0-46a8-bf78-a9c9e99f6ee0"/>
    <xsd:import namespace="e8cbd9f7-d022-46e6-a9d0-8002945fcd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2ab8e-41b0-46a8-bf78-a9c9e99f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bd9f7-d022-46e6-a9d0-8002945fcd2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4eeab6f3-dbaf-4622-976e-ed9aac8a640f}" ma:internalName="TaxCatchAll" ma:showField="CatchAllData" ma:web="e8cbd9f7-d022-46e6-a9d0-8002945fc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8cbd9f7-d022-46e6-a9d0-8002945fcd2b">
      <UserInfo>
        <DisplayName/>
        <AccountId xsi:nil="true"/>
        <AccountType/>
      </UserInfo>
    </SharedWithUsers>
    <lcf76f155ced4ddcb4097134ff3c332f xmlns="fe22ab8e-41b0-46a8-bf78-a9c9e99f6ee0">
      <Terms xmlns="http://schemas.microsoft.com/office/infopath/2007/PartnerControls"/>
    </lcf76f155ced4ddcb4097134ff3c332f>
    <TaxCatchAll xmlns="e8cbd9f7-d022-46e6-a9d0-8002945fcd2b" xsi:nil="true"/>
  </documentManagement>
</p:properties>
</file>

<file path=customXml/itemProps1.xml><?xml version="1.0" encoding="utf-8"?>
<ds:datastoreItem xmlns:ds="http://schemas.openxmlformats.org/officeDocument/2006/customXml" ds:itemID="{8FC95968-FF76-4144-B382-1FC8C105D934}">
  <ds:schemaRefs>
    <ds:schemaRef ds:uri="http://schemas.openxmlformats.org/officeDocument/2006/bibliography"/>
  </ds:schemaRefs>
</ds:datastoreItem>
</file>

<file path=customXml/itemProps2.xml><?xml version="1.0" encoding="utf-8"?>
<ds:datastoreItem xmlns:ds="http://schemas.openxmlformats.org/officeDocument/2006/customXml" ds:itemID="{7DD0F12C-A028-4738-81F8-8929B961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2ab8e-41b0-46a8-bf78-a9c9e99f6ee0"/>
    <ds:schemaRef ds:uri="e8cbd9f7-d022-46e6-a9d0-8002945fc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3493A-4754-40F9-A0B1-06CEF2D467E1}">
  <ds:schemaRefs>
    <ds:schemaRef ds:uri="http://schemas.microsoft.com/sharepoint/v3/contenttype/forms"/>
  </ds:schemaRefs>
</ds:datastoreItem>
</file>

<file path=customXml/itemProps4.xml><?xml version="1.0" encoding="utf-8"?>
<ds:datastoreItem xmlns:ds="http://schemas.openxmlformats.org/officeDocument/2006/customXml" ds:itemID="{C96C296C-4157-4EDA-B0EA-38B7E027A465}">
  <ds:schemaRefs>
    <ds:schemaRef ds:uri="http://schemas.microsoft.com/office/2006/metadata/properties"/>
    <ds:schemaRef ds:uri="http://schemas.microsoft.com/office/infopath/2007/PartnerControls"/>
    <ds:schemaRef ds:uri="e8cbd9f7-d022-46e6-a9d0-8002945fcd2b"/>
    <ds:schemaRef ds:uri="fe22ab8e-41b0-46a8-bf78-a9c9e99f6ee0"/>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601</Words>
  <Characters>3551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Pohůnková Silvie, Ing. arch</dc:creator>
  <cp:lastModifiedBy>Pohůnková Silvie, Ing. arch</cp:lastModifiedBy>
  <cp:revision>19</cp:revision>
  <cp:lastPrinted>2025-01-13T13:21:00Z</cp:lastPrinted>
  <dcterms:created xsi:type="dcterms:W3CDTF">2025-01-10T08:59:00Z</dcterms:created>
  <dcterms:modified xsi:type="dcterms:W3CDTF">2025-01-13T13:29:00Z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2023-08-24T10:29:00Z</dcterms:created>
  <dc:creator>Jiri Stochel</dc:creator>
  <dc:description/>
  <cp:keywords/>
  <dc:language>cs-CZ</dc:language>
  <cp:lastModifiedBy/>
  <cp:lastPrinted>2014-07-24T10:59:00Z</cp:lastPrinted>
  <dcterms:modified xsi:type="dcterms:W3CDTF">2024-07-01T10:23:05Z</dcterms:modified>
  <cp:revision>5</cp:revision>
  <dc:subject/>
  <dc:title>[21]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0x01010063AB326BCD4D0B4E89F23C16ED59C228</vt:lpwstr>
  </property>
  <property fmtid="{D5CDD505-2E9C-101B-9397-08002B2CF9AE}" pid="4" name="Order">
    <vt:lpwstr>25600.0000000000</vt:lpwstr>
  </property>
  <property fmtid="{D5CDD505-2E9C-101B-9397-08002B2CF9AE}" pid="5" name="SharedWithUsers">
    <vt:lpwstr/>
  </property>
  <property fmtid="{D5CDD505-2E9C-101B-9397-08002B2CF9AE}" pid="6" name="TemplateUrl">
    <vt:lpwstr/>
  </property>
  <property fmtid="{D5CDD505-2E9C-101B-9397-08002B2CF9AE}" pid="7" name="TransportovánodoNGUPtýmu">
    <vt:lpwstr/>
  </property>
  <property fmtid="{D5CDD505-2E9C-101B-9397-08002B2CF9AE}" pid="8" name="TriggerFlowInfo">
    <vt:lpwstr/>
  </property>
  <property fmtid="{D5CDD505-2E9C-101B-9397-08002B2CF9AE}" pid="9" name="_ExtendedDescription">
    <vt:lpwstr/>
  </property>
  <property fmtid="{D5CDD505-2E9C-101B-9397-08002B2CF9AE}" pid="10" name="_SharedFileIndex">
    <vt:lpwstr/>
  </property>
  <property fmtid="{D5CDD505-2E9C-101B-9397-08002B2CF9AE}" pid="11" name="_SourceUrl">
    <vt:lpwstr/>
  </property>
  <property fmtid="{D5CDD505-2E9C-101B-9397-08002B2CF9AE}" pid="12" name="display_urn:schemas-microsoft-com:office:office#Author">
    <vt:lpwstr>Voldřich Vladimír</vt:lpwstr>
  </property>
  <property fmtid="{D5CDD505-2E9C-101B-9397-08002B2CF9AE}" pid="13" name="display_urn:schemas-microsoft-com:office:office#Editor">
    <vt:lpwstr>vitholub</vt:lpwstr>
  </property>
  <property fmtid="{D5CDD505-2E9C-101B-9397-08002B2CF9AE}" pid="14" name="xd_ProgID">
    <vt:lpwstr/>
  </property>
  <property fmtid="{D5CDD505-2E9C-101B-9397-08002B2CF9AE}" pid="15" name="xd_Signature">
    <vt:lpwstr/>
  </property>
</Properties>
</file>