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005" w:rsidRDefault="00056F97">
      <w:pPr>
        <w:spacing w:before="113" w:after="113" w:line="276" w:lineRule="auto"/>
        <w:jc w:val="center"/>
        <w:rPr>
          <w:b/>
        </w:rPr>
      </w:pPr>
      <w:r>
        <w:rPr>
          <w:b/>
        </w:rPr>
        <w:t>VEŘEJNÁ VYHLÁŠKA</w:t>
      </w:r>
    </w:p>
    <w:p w:rsidR="00807005" w:rsidRDefault="00056F97">
      <w:pPr>
        <w:spacing w:before="57" w:after="57" w:line="276" w:lineRule="auto"/>
        <w:jc w:val="center"/>
        <w:rPr>
          <w:b/>
        </w:rPr>
      </w:pPr>
      <w:r>
        <w:rPr>
          <w:b/>
        </w:rPr>
        <w:t xml:space="preserve">OZNÁMENÍ VEŘEJNÉHO PROJEDNÁNÍ </w:t>
      </w:r>
    </w:p>
    <w:p w:rsidR="00807005" w:rsidRPr="004E5FD1" w:rsidRDefault="00056F97" w:rsidP="004E5FD1">
      <w:pPr>
        <w:pStyle w:val="Nadpis1"/>
        <w:numPr>
          <w:ilvl w:val="0"/>
          <w:numId w:val="6"/>
        </w:numPr>
      </w:pPr>
      <w:r>
        <w:t xml:space="preserve">NÁVRHU ZMĚNY </w:t>
      </w:r>
      <w:r w:rsidR="006F1922">
        <w:t>č</w:t>
      </w:r>
      <w:r w:rsidR="006F1922" w:rsidRPr="00E159BF">
        <w:t>. 7 územního plánu Chrudim (standardizace)</w:t>
      </w:r>
    </w:p>
    <w:p w:rsidR="00807005" w:rsidRDefault="006F1922">
      <w:pPr>
        <w:widowControl w:val="0"/>
        <w:spacing w:before="113" w:after="113" w:line="276" w:lineRule="auto"/>
        <w:rPr>
          <w:sz w:val="20"/>
          <w:szCs w:val="20"/>
        </w:rPr>
      </w:pPr>
      <w:r w:rsidRPr="00B04835">
        <w:rPr>
          <w:sz w:val="20"/>
          <w:szCs w:val="20"/>
        </w:rPr>
        <w:t>Městský úřad Chrudim, jakožto úřad územního plánování</w:t>
      </w:r>
      <w:r>
        <w:rPr>
          <w:sz w:val="20"/>
          <w:szCs w:val="20"/>
        </w:rPr>
        <w:t xml:space="preserve"> </w:t>
      </w:r>
      <w:r w:rsidR="00056F97">
        <w:rPr>
          <w:sz w:val="20"/>
          <w:szCs w:val="20"/>
        </w:rPr>
        <w:t xml:space="preserve">(dále jen "pořizovatel") příslušný podle § 46 odst. 1 zákona č. 283/2021 Sb., stavební zákon, ve znění pozdějších předpisů (dále jen "stavební zákon"), oznamuje v souladu s § 93 odst. 5 písm. c) ve spojení s § 111 odst. 5 stavebního zákona konání veřejného projednání návrhu změny </w:t>
      </w:r>
      <w:r w:rsidRPr="00B04835">
        <w:rPr>
          <w:sz w:val="20"/>
          <w:szCs w:val="20"/>
        </w:rPr>
        <w:t>č. 7 územního plánu Chrudim (standardizac</w:t>
      </w:r>
      <w:r>
        <w:rPr>
          <w:sz w:val="20"/>
          <w:szCs w:val="20"/>
        </w:rPr>
        <w:t>e)</w:t>
      </w:r>
      <w:r w:rsidR="00A4440D">
        <w:rPr>
          <w:sz w:val="20"/>
          <w:szCs w:val="20"/>
        </w:rPr>
        <w:t xml:space="preserve">, </w:t>
      </w:r>
      <w:r w:rsidR="00056F97">
        <w:rPr>
          <w:sz w:val="20"/>
          <w:szCs w:val="20"/>
        </w:rPr>
        <w:t>(dále jen "návrh"). Veřejné projednání se koná</w:t>
      </w:r>
    </w:p>
    <w:p w:rsidR="006F1922" w:rsidRDefault="00FD2FFA">
      <w:pPr>
        <w:widowControl w:val="0"/>
        <w:spacing w:before="113" w:after="113" w:line="276" w:lineRule="auto"/>
      </w:pPr>
      <w:r>
        <w:rPr>
          <w:rStyle w:val="Odkaznakoment2"/>
          <w:b/>
          <w:bCs/>
          <w:sz w:val="20"/>
          <w:szCs w:val="20"/>
        </w:rPr>
        <w:t>03</w:t>
      </w:r>
      <w:r w:rsidR="006F1922">
        <w:rPr>
          <w:rStyle w:val="Odkaznakoment2"/>
          <w:b/>
          <w:bCs/>
          <w:sz w:val="20"/>
          <w:szCs w:val="20"/>
        </w:rPr>
        <w:t>.</w:t>
      </w:r>
      <w:r>
        <w:rPr>
          <w:rStyle w:val="Odkaznakoment2"/>
          <w:b/>
          <w:bCs/>
          <w:sz w:val="20"/>
          <w:szCs w:val="20"/>
        </w:rPr>
        <w:t xml:space="preserve"> 09.</w:t>
      </w:r>
      <w:r w:rsidR="006F1922">
        <w:rPr>
          <w:rStyle w:val="Odkaznakoment2"/>
          <w:b/>
          <w:bCs/>
          <w:sz w:val="20"/>
          <w:szCs w:val="20"/>
        </w:rPr>
        <w:t xml:space="preserve"> 2024 v</w:t>
      </w:r>
      <w:r w:rsidR="006F1922" w:rsidRPr="00B04835">
        <w:rPr>
          <w:rStyle w:val="Odkaznakoment2"/>
          <w:b/>
          <w:bCs/>
          <w:sz w:val="20"/>
          <w:szCs w:val="20"/>
        </w:rPr>
        <w:t xml:space="preserve"> </w:t>
      </w:r>
      <w:r w:rsidR="00A4440D">
        <w:rPr>
          <w:rStyle w:val="Odkaznakoment2"/>
          <w:b/>
          <w:bCs/>
          <w:sz w:val="20"/>
          <w:szCs w:val="20"/>
        </w:rPr>
        <w:t>1</w:t>
      </w:r>
      <w:r>
        <w:rPr>
          <w:rStyle w:val="Odkaznakoment2"/>
          <w:b/>
          <w:bCs/>
          <w:sz w:val="20"/>
          <w:szCs w:val="20"/>
        </w:rPr>
        <w:t>5</w:t>
      </w:r>
      <w:r w:rsidR="006F1922">
        <w:rPr>
          <w:rStyle w:val="Odkaznakoment2"/>
          <w:b/>
          <w:bCs/>
          <w:sz w:val="20"/>
          <w:szCs w:val="20"/>
        </w:rPr>
        <w:t>:00 hodin na Městském úřadě v Chrudimi, Pardubická 67, zasedací místnost II. patro, č. dveří 3</w:t>
      </w:r>
      <w:r w:rsidR="00EC6E4B">
        <w:rPr>
          <w:rStyle w:val="Odkaznakoment2"/>
          <w:b/>
          <w:bCs/>
          <w:sz w:val="20"/>
          <w:szCs w:val="20"/>
        </w:rPr>
        <w:t>40</w:t>
      </w:r>
      <w:bookmarkStart w:id="0" w:name="_GoBack"/>
      <w:bookmarkEnd w:id="0"/>
    </w:p>
    <w:p w:rsidR="00807005" w:rsidRPr="006F1922" w:rsidRDefault="00056F97" w:rsidP="006F1922">
      <w:pPr>
        <w:pStyle w:val="odrky"/>
        <w:numPr>
          <w:ilvl w:val="0"/>
          <w:numId w:val="0"/>
        </w:numPr>
        <w:spacing w:before="113" w:after="113"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Návrh je v souladu s § 93 odst. 5 písm. c) ve spojení s § 111 odst. 5 stavebního zákona ode dne oznámení vystaven k veřejnému nahlédnutí</w:t>
      </w:r>
      <w:r w:rsidR="006F1922">
        <w:rPr>
          <w:sz w:val="20"/>
          <w:szCs w:val="20"/>
        </w:rPr>
        <w:t xml:space="preserve"> na</w:t>
      </w:r>
      <w:r>
        <w:rPr>
          <w:sz w:val="20"/>
          <w:szCs w:val="20"/>
        </w:rPr>
        <w:t xml:space="preserve"> </w:t>
      </w:r>
      <w:r w:rsidR="006F1922">
        <w:rPr>
          <w:i/>
          <w:iCs/>
          <w:sz w:val="20"/>
          <w:szCs w:val="20"/>
        </w:rPr>
        <w:t xml:space="preserve">Městském úřadu v Chrudimi, Odboru územního plánování a </w:t>
      </w:r>
      <w:proofErr w:type="spellStart"/>
      <w:r w:rsidR="006F1922">
        <w:rPr>
          <w:i/>
          <w:iCs/>
          <w:sz w:val="20"/>
          <w:szCs w:val="20"/>
        </w:rPr>
        <w:t>ragionálního</w:t>
      </w:r>
      <w:proofErr w:type="spellEnd"/>
      <w:r w:rsidR="006F1922">
        <w:rPr>
          <w:i/>
          <w:iCs/>
          <w:sz w:val="20"/>
          <w:szCs w:val="20"/>
        </w:rPr>
        <w:t xml:space="preserve"> rozvoje, oddělení územního plánování</w:t>
      </w:r>
      <w:r>
        <w:rPr>
          <w:sz w:val="20"/>
          <w:szCs w:val="20"/>
        </w:rPr>
        <w:t>,</w:t>
      </w:r>
      <w:r w:rsidR="006F1922">
        <w:rPr>
          <w:sz w:val="20"/>
          <w:szCs w:val="20"/>
        </w:rPr>
        <w:t xml:space="preserve"> </w:t>
      </w:r>
      <w:r w:rsidR="006F1922" w:rsidRPr="006F1922">
        <w:rPr>
          <w:i/>
          <w:iCs/>
          <w:sz w:val="20"/>
          <w:szCs w:val="20"/>
        </w:rPr>
        <w:t>č. dveří 401</w:t>
      </w:r>
      <w:r>
        <w:rPr>
          <w:sz w:val="20"/>
          <w:szCs w:val="20"/>
        </w:rPr>
        <w:t xml:space="preserve"> a rovněž je v souladu s § 93 odst. 5 písm. a) ve spojení s § 111 odst. 5 stavebního zákona zveřejněn v Národním </w:t>
      </w:r>
      <w:proofErr w:type="spellStart"/>
      <w:r>
        <w:rPr>
          <w:sz w:val="20"/>
          <w:szCs w:val="20"/>
        </w:rPr>
        <w:t>geoportálu</w:t>
      </w:r>
      <w:proofErr w:type="spellEnd"/>
      <w:r>
        <w:rPr>
          <w:sz w:val="20"/>
          <w:szCs w:val="20"/>
        </w:rPr>
        <w:t xml:space="preserve"> územního plánování: </w:t>
      </w:r>
      <w:hyperlink r:id="rId10" w:history="1">
        <w:r w:rsidR="006F1922" w:rsidRPr="00B04835">
          <w:rPr>
            <w:rStyle w:val="Hypertextovodkaz"/>
            <w:i/>
            <w:iCs/>
            <w:sz w:val="20"/>
            <w:szCs w:val="20"/>
          </w:rPr>
          <w:t>https://uzemniplanovani.gov.cz/</w:t>
        </w:r>
      </w:hyperlink>
      <w:r w:rsidR="006F1922" w:rsidRPr="00B04835">
        <w:rPr>
          <w:i/>
          <w:iCs/>
          <w:sz w:val="20"/>
          <w:szCs w:val="20"/>
        </w:rPr>
        <w:t>.</w:t>
      </w:r>
    </w:p>
    <w:p w:rsidR="00807005" w:rsidRDefault="00056F97" w:rsidP="004E5FD1">
      <w:pPr>
        <w:spacing w:before="113" w:line="276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Každý může v souladu s § 97 odst. 1 ve spojení s § 111 odst. 5 stavebního zákona do 15 dnů ode dne konání veřejného projednání uplatnit k návrhu a k vyhodnocení vlivů, zpracovává-li se, písemně své připomínky. </w:t>
      </w:r>
    </w:p>
    <w:p w:rsidR="004E5FD1" w:rsidRDefault="00056F97" w:rsidP="004E5FD1">
      <w:pPr>
        <w:spacing w:line="276" w:lineRule="auto"/>
        <w:rPr>
          <w:bCs/>
          <w:sz w:val="20"/>
          <w:szCs w:val="20"/>
        </w:rPr>
      </w:pPr>
      <w:r>
        <w:rPr>
          <w:sz w:val="20"/>
          <w:szCs w:val="20"/>
        </w:rPr>
        <w:t>Připomínka musí kromě obecných náležitostí podání dle správního řádu obsahovat odůvodnění a vymezení území dotčeného připomínkou. K připomínkám po stanovené lhůtě nebo uplatněným ve věcech, o nichž bylo rozhodnuto v nadřazené územně plánovací dokumentaci, se nepřihlíží.</w:t>
      </w:r>
    </w:p>
    <w:p w:rsidR="004E5FD1" w:rsidRDefault="00056F97" w:rsidP="004E5FD1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Připomínky lze uplatnit též prostřednictvím formuláře, který je dostupný na adrese</w:t>
      </w:r>
      <w:r w:rsidR="00A13BD0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hyperlink r:id="rId11" w:anchor="tabs" w:history="1">
        <w:r w:rsidR="00A13BD0" w:rsidRPr="00A94030">
          <w:rPr>
            <w:rStyle w:val="Hypertextovodkaz"/>
            <w:i/>
            <w:iCs/>
            <w:sz w:val="20"/>
            <w:szCs w:val="20"/>
          </w:rPr>
          <w:t>https://www.chrudim.eu/oddeleni/oddeleni-uzemniho-planovani/#tabs</w:t>
        </w:r>
      </w:hyperlink>
    </w:p>
    <w:p w:rsidR="00807005" w:rsidRPr="004E5FD1" w:rsidRDefault="00056F97" w:rsidP="004E5FD1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Podle § 97 odst. 4 stavebního zákona proti návrhu územně plánovací dokumentace nelze podat námitky podle části šesté zákona č. 500/2004 Sb., správní řád, ve znění pozdějších předpisů.</w:t>
      </w:r>
    </w:p>
    <w:p w:rsidR="004E5FD1" w:rsidRDefault="004E5FD1" w:rsidP="004E5FD1">
      <w:pPr>
        <w:spacing w:before="113" w:after="113" w:line="276" w:lineRule="auto"/>
        <w:rPr>
          <w:bCs/>
          <w:sz w:val="20"/>
          <w:szCs w:val="20"/>
          <w:highlight w:val="yellow"/>
        </w:rPr>
      </w:pPr>
    </w:p>
    <w:p w:rsidR="004E5FD1" w:rsidRDefault="004E5FD1" w:rsidP="004E5FD1">
      <w:pPr>
        <w:ind w:left="5387"/>
        <w:jc w:val="center"/>
        <w:rPr>
          <w:rStyle w:val="Odkaznakoment1"/>
          <w:b/>
          <w:bCs/>
          <w:sz w:val="20"/>
          <w:szCs w:val="20"/>
        </w:rPr>
      </w:pPr>
      <w:r>
        <w:rPr>
          <w:rStyle w:val="Odkaznakoment1"/>
          <w:b/>
          <w:bCs/>
          <w:sz w:val="20"/>
          <w:szCs w:val="20"/>
        </w:rPr>
        <w:t>Ing. Hana Luptáková</w:t>
      </w:r>
    </w:p>
    <w:p w:rsidR="004E5FD1" w:rsidRDefault="004E5FD1" w:rsidP="004E5FD1">
      <w:pPr>
        <w:ind w:left="5387"/>
        <w:jc w:val="center"/>
        <w:rPr>
          <w:rStyle w:val="Odkaznakoment1"/>
          <w:b/>
          <w:bCs/>
          <w:sz w:val="20"/>
          <w:szCs w:val="20"/>
        </w:rPr>
      </w:pPr>
      <w:r>
        <w:rPr>
          <w:rStyle w:val="Odkaznakoment1"/>
          <w:b/>
          <w:bCs/>
          <w:sz w:val="20"/>
          <w:szCs w:val="20"/>
        </w:rPr>
        <w:t>vedoucí odboru územního plánování a regionálního rozvoje</w:t>
      </w:r>
    </w:p>
    <w:p w:rsidR="004E5FD1" w:rsidRDefault="004E5FD1" w:rsidP="004E5FD1">
      <w:pPr>
        <w:ind w:left="5387"/>
        <w:jc w:val="center"/>
        <w:rPr>
          <w:rStyle w:val="Odkaznakoment1"/>
          <w:b/>
          <w:bCs/>
          <w:sz w:val="20"/>
          <w:szCs w:val="20"/>
        </w:rPr>
      </w:pPr>
      <w:proofErr w:type="spellStart"/>
      <w:r>
        <w:rPr>
          <w:rStyle w:val="Odkaznakoment1"/>
          <w:b/>
          <w:bCs/>
          <w:sz w:val="20"/>
          <w:szCs w:val="20"/>
        </w:rPr>
        <w:t>v.z</w:t>
      </w:r>
      <w:proofErr w:type="spellEnd"/>
      <w:r>
        <w:rPr>
          <w:rStyle w:val="Odkaznakoment1"/>
          <w:b/>
          <w:bCs/>
          <w:sz w:val="20"/>
          <w:szCs w:val="20"/>
        </w:rPr>
        <w:t>. Ing. Alena Stará</w:t>
      </w:r>
    </w:p>
    <w:p w:rsidR="004E5FD1" w:rsidRDefault="004E5FD1" w:rsidP="004E5FD1">
      <w:pPr>
        <w:ind w:left="5387"/>
        <w:jc w:val="center"/>
      </w:pPr>
      <w:r>
        <w:rPr>
          <w:rStyle w:val="Odkaznakoment1"/>
          <w:b/>
          <w:bCs/>
          <w:sz w:val="20"/>
          <w:szCs w:val="20"/>
        </w:rPr>
        <w:t>vedoucí oddělení územního plánování</w:t>
      </w:r>
    </w:p>
    <w:p w:rsidR="00807005" w:rsidRDefault="00807005" w:rsidP="006F1922">
      <w:pPr>
        <w:jc w:val="center"/>
      </w:pPr>
    </w:p>
    <w:p w:rsidR="00807005" w:rsidRDefault="00056F97">
      <w:pPr>
        <w:spacing w:before="113" w:after="113" w:line="276" w:lineRule="auto"/>
        <w:rPr>
          <w:sz w:val="20"/>
          <w:szCs w:val="20"/>
          <w:shd w:val="clear" w:color="auto" w:fill="FFFF00"/>
        </w:rPr>
      </w:pPr>
      <w:r>
        <w:rPr>
          <w:sz w:val="20"/>
          <w:szCs w:val="20"/>
        </w:rPr>
        <w:t xml:space="preserve">Vyvěšeno dne: </w:t>
      </w:r>
      <w:r w:rsidR="00E43537">
        <w:rPr>
          <w:sz w:val="20"/>
          <w:szCs w:val="20"/>
        </w:rPr>
        <w:t>08.08.2024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Sejmuto dne: </w:t>
      </w:r>
    </w:p>
    <w:sectPr w:rsidR="00807005">
      <w:headerReference w:type="default" r:id="rId12"/>
      <w:footerReference w:type="default" r:id="rId13"/>
      <w:pgSz w:w="11906" w:h="16838"/>
      <w:pgMar w:top="624" w:right="1134" w:bottom="1418" w:left="1418" w:header="397" w:footer="624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D9" w:rsidRDefault="00056F97">
      <w:r>
        <w:separator/>
      </w:r>
    </w:p>
  </w:endnote>
  <w:endnote w:type="continuationSeparator" w:id="0">
    <w:p w:rsidR="002F05D9" w:rsidRDefault="000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3" w:type="dxa"/>
      <w:jc w:val="center"/>
      <w:tblLayout w:type="fixed"/>
      <w:tblLook w:val="0000" w:firstRow="0" w:lastRow="0" w:firstColumn="0" w:lastColumn="0" w:noHBand="0" w:noVBand="0"/>
    </w:tblPr>
    <w:tblGrid>
      <w:gridCol w:w="9533"/>
    </w:tblGrid>
    <w:tr w:rsidR="00807005">
      <w:trPr>
        <w:jc w:val="center"/>
      </w:trPr>
      <w:tc>
        <w:tcPr>
          <w:tcW w:w="9533" w:type="dxa"/>
          <w:vAlign w:val="center"/>
        </w:tcPr>
        <w:p w:rsidR="00807005" w:rsidRDefault="00807005">
          <w:pPr>
            <w:snapToGrid w:val="0"/>
            <w:jc w:val="left"/>
            <w:rPr>
              <w:sz w:val="20"/>
              <w:szCs w:val="20"/>
            </w:rPr>
          </w:pPr>
        </w:p>
      </w:tc>
    </w:tr>
  </w:tbl>
  <w:p w:rsidR="006F1922" w:rsidRDefault="006F19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D9" w:rsidRDefault="00056F97">
      <w:r>
        <w:separator/>
      </w:r>
    </w:p>
  </w:footnote>
  <w:footnote w:type="continuationSeparator" w:id="0">
    <w:p w:rsidR="002F05D9" w:rsidRDefault="0005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22" w:rsidRPr="006F1922" w:rsidRDefault="006F1922" w:rsidP="006F1922">
    <w:pPr>
      <w:spacing w:line="336" w:lineRule="auto"/>
      <w:ind w:left="2829" w:firstLine="289"/>
      <w:rPr>
        <w:b/>
        <w:color w:val="FF4600"/>
        <w:sz w:val="16"/>
        <w:szCs w:val="16"/>
      </w:rPr>
    </w:pPr>
    <w:r w:rsidRPr="006F1922">
      <w:rPr>
        <w:b/>
        <w:noProof/>
        <w:color w:val="FF4600"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CAF01D9" wp14:editId="30E69409">
          <wp:simplePos x="0" y="0"/>
          <wp:positionH relativeFrom="column">
            <wp:posOffset>-5078</wp:posOffset>
          </wp:positionH>
          <wp:positionV relativeFrom="page">
            <wp:posOffset>542925</wp:posOffset>
          </wp:positionV>
          <wp:extent cx="1295398" cy="273048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rudim_logo_red_RGB - kopi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9540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922">
      <w:rPr>
        <w:b/>
        <w:color w:val="FF4600"/>
        <w:sz w:val="16"/>
        <w:szCs w:val="16"/>
      </w:rPr>
      <w:t>Městský úřad Chrudim</w:t>
    </w:r>
    <w:r w:rsidRPr="006F1922">
      <w:rPr>
        <w:b/>
        <w:color w:val="FF4600"/>
        <w:sz w:val="16"/>
        <w:szCs w:val="16"/>
      </w:rPr>
      <w:tab/>
    </w:r>
    <w:r w:rsidRPr="006F1922">
      <w:rPr>
        <w:b/>
        <w:color w:val="FF4600"/>
        <w:sz w:val="16"/>
        <w:szCs w:val="16"/>
      </w:rPr>
      <w:tab/>
      <w:t>+420 469 657 111</w:t>
    </w:r>
    <w:r w:rsidRPr="006F1922">
      <w:rPr>
        <w:b/>
        <w:color w:val="FF4600"/>
        <w:sz w:val="16"/>
        <w:szCs w:val="16"/>
      </w:rPr>
      <w:tab/>
    </w:r>
    <w:r w:rsidRPr="006F1922">
      <w:rPr>
        <w:b/>
        <w:color w:val="FF4600"/>
        <w:sz w:val="16"/>
        <w:szCs w:val="16"/>
      </w:rPr>
      <w:tab/>
      <w:t>IDDS: 3y8b2pi</w:t>
    </w:r>
  </w:p>
  <w:p w:rsidR="006F1922" w:rsidRPr="006F1922" w:rsidRDefault="006F1922" w:rsidP="006F1922">
    <w:pPr>
      <w:tabs>
        <w:tab w:val="left" w:pos="3119"/>
      </w:tabs>
      <w:spacing w:line="336" w:lineRule="auto"/>
      <w:rPr>
        <w:b/>
        <w:color w:val="FF4600"/>
        <w:sz w:val="16"/>
        <w:szCs w:val="16"/>
      </w:rPr>
    </w:pPr>
    <w:r w:rsidRPr="006F1922">
      <w:rPr>
        <w:b/>
        <w:color w:val="FF4600"/>
        <w:sz w:val="16"/>
        <w:szCs w:val="16"/>
      </w:rPr>
      <w:tab/>
    </w:r>
    <w:proofErr w:type="spellStart"/>
    <w:r w:rsidRPr="006F1922">
      <w:rPr>
        <w:b/>
        <w:color w:val="FF4600"/>
        <w:sz w:val="16"/>
        <w:szCs w:val="16"/>
      </w:rPr>
      <w:t>Resselovo</w:t>
    </w:r>
    <w:proofErr w:type="spellEnd"/>
    <w:r w:rsidRPr="006F1922">
      <w:rPr>
        <w:b/>
        <w:color w:val="FF4600"/>
        <w:sz w:val="16"/>
        <w:szCs w:val="16"/>
      </w:rPr>
      <w:t xml:space="preserve"> náměstí 77</w:t>
    </w:r>
    <w:r w:rsidRPr="006F1922">
      <w:rPr>
        <w:b/>
        <w:color w:val="FF4600"/>
        <w:sz w:val="16"/>
        <w:szCs w:val="16"/>
      </w:rPr>
      <w:tab/>
    </w:r>
    <w:r w:rsidRPr="006F1922">
      <w:rPr>
        <w:b/>
        <w:color w:val="FF4600"/>
        <w:sz w:val="16"/>
        <w:szCs w:val="16"/>
      </w:rPr>
      <w:tab/>
      <w:t>urad@chrudim-city.cz</w:t>
    </w:r>
    <w:r w:rsidRPr="006F1922">
      <w:rPr>
        <w:b/>
        <w:color w:val="FF4600"/>
        <w:sz w:val="16"/>
        <w:szCs w:val="16"/>
      </w:rPr>
      <w:tab/>
      <w:t>IČ: 00270211</w:t>
    </w:r>
  </w:p>
  <w:p w:rsidR="006F1922" w:rsidRPr="006F1922" w:rsidRDefault="006F1922" w:rsidP="006F1922">
    <w:pPr>
      <w:tabs>
        <w:tab w:val="left" w:pos="3119"/>
      </w:tabs>
      <w:spacing w:line="312" w:lineRule="auto"/>
      <w:rPr>
        <w:b/>
        <w:color w:val="FF4600"/>
        <w:sz w:val="16"/>
        <w:szCs w:val="16"/>
      </w:rPr>
    </w:pPr>
    <w:r w:rsidRPr="006F1922">
      <w:rPr>
        <w:b/>
        <w:color w:val="FF4600"/>
        <w:sz w:val="16"/>
        <w:szCs w:val="16"/>
      </w:rPr>
      <w:tab/>
      <w:t>537 16 Chrudim</w:t>
    </w:r>
    <w:r w:rsidRPr="006F1922">
      <w:rPr>
        <w:b/>
        <w:color w:val="FF4600"/>
        <w:sz w:val="16"/>
        <w:szCs w:val="16"/>
      </w:rPr>
      <w:tab/>
    </w:r>
    <w:r w:rsidRPr="006F1922">
      <w:rPr>
        <w:b/>
        <w:color w:val="FF4600"/>
        <w:sz w:val="16"/>
        <w:szCs w:val="16"/>
      </w:rPr>
      <w:tab/>
      <w:t>www.chrudim.eu</w:t>
    </w:r>
  </w:p>
  <w:p w:rsidR="006F1922" w:rsidRPr="006F1922" w:rsidRDefault="006F1922" w:rsidP="006F1922">
    <w:pPr>
      <w:rPr>
        <w:color w:val="FF4600"/>
        <w:sz w:val="16"/>
        <w:szCs w:val="16"/>
      </w:rPr>
    </w:pPr>
  </w:p>
  <w:p w:rsidR="006F1922" w:rsidRPr="006F1922" w:rsidRDefault="006F1922" w:rsidP="006F1922">
    <w:pPr>
      <w:rPr>
        <w:color w:val="FF4600"/>
      </w:rPr>
    </w:pPr>
  </w:p>
  <w:p w:rsidR="006F1922" w:rsidRPr="006F1922" w:rsidRDefault="006F1922" w:rsidP="006F1922">
    <w:pPr>
      <w:rPr>
        <w:color w:val="FF4600"/>
        <w:sz w:val="16"/>
        <w:szCs w:val="16"/>
      </w:rPr>
    </w:pPr>
    <w:r w:rsidRPr="006F1922">
      <w:rPr>
        <w:color w:val="FF4600"/>
        <w:sz w:val="16"/>
        <w:szCs w:val="16"/>
      </w:rPr>
      <w:t>Odbor územního plánování a regionálního rozvoje</w:t>
    </w:r>
  </w:p>
  <w:p w:rsidR="006F1922" w:rsidRPr="006F1922" w:rsidRDefault="006F1922" w:rsidP="006F1922">
    <w:pPr>
      <w:rPr>
        <w:color w:val="FF4600"/>
        <w:sz w:val="16"/>
        <w:szCs w:val="16"/>
      </w:rPr>
    </w:pPr>
    <w:r w:rsidRPr="006F1922">
      <w:rPr>
        <w:color w:val="FF4600"/>
        <w:sz w:val="16"/>
        <w:szCs w:val="16"/>
      </w:rPr>
      <w:t>Oddělení územního plánování</w:t>
    </w:r>
  </w:p>
  <w:p w:rsidR="006F1922" w:rsidRPr="006F1922" w:rsidRDefault="006F1922" w:rsidP="006F1922">
    <w:pPr>
      <w:rPr>
        <w:color w:val="FF4600"/>
        <w:sz w:val="16"/>
        <w:szCs w:val="16"/>
      </w:rPr>
    </w:pPr>
  </w:p>
  <w:p w:rsidR="006F1922" w:rsidRPr="006F1922" w:rsidRDefault="006F1922" w:rsidP="006F1922">
    <w:pPr>
      <w:rPr>
        <w:color w:val="FF4600"/>
        <w:sz w:val="16"/>
        <w:szCs w:val="16"/>
      </w:rPr>
    </w:pPr>
    <w:r w:rsidRPr="006F1922">
      <w:rPr>
        <w:color w:val="FF4600"/>
        <w:sz w:val="16"/>
        <w:szCs w:val="16"/>
      </w:rPr>
      <w:t>Adresa pracoviště:</w:t>
    </w:r>
  </w:p>
  <w:p w:rsidR="006F1922" w:rsidRPr="006F1922" w:rsidRDefault="006F1922" w:rsidP="006F1922">
    <w:pPr>
      <w:rPr>
        <w:color w:val="FF4600"/>
        <w:sz w:val="16"/>
        <w:szCs w:val="16"/>
      </w:rPr>
    </w:pPr>
    <w:r w:rsidRPr="006F1922">
      <w:rPr>
        <w:color w:val="FF4600"/>
        <w:sz w:val="16"/>
        <w:szCs w:val="16"/>
      </w:rPr>
      <w:t>Pardubická 67</w:t>
    </w:r>
  </w:p>
  <w:p w:rsidR="006F1922" w:rsidRPr="006F1922" w:rsidRDefault="006F1922" w:rsidP="006F1922">
    <w:pPr>
      <w:rPr>
        <w:b/>
        <w:color w:val="FF4600"/>
        <w:sz w:val="16"/>
        <w:szCs w:val="16"/>
      </w:rPr>
    </w:pPr>
    <w:r w:rsidRPr="006F1922">
      <w:rPr>
        <w:b/>
        <w:color w:val="FF4600"/>
        <w:sz w:val="16"/>
        <w:szCs w:val="16"/>
      </w:rPr>
      <w:t>537 16 Chrudim</w:t>
    </w: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6F1922" w:rsidRPr="006F1922" w:rsidTr="00817A74">
      <w:tc>
        <w:tcPr>
          <w:tcW w:w="4677" w:type="dxa"/>
        </w:tcPr>
        <w:p w:rsidR="006F1922" w:rsidRDefault="006F1922" w:rsidP="006F1922">
          <w:pPr>
            <w:rPr>
              <w:i/>
              <w:iCs/>
              <w:sz w:val="20"/>
              <w:szCs w:val="20"/>
            </w:rPr>
          </w:pPr>
        </w:p>
        <w:p w:rsidR="006F1922" w:rsidRDefault="006F1922" w:rsidP="006F1922">
          <w:pPr>
            <w:rPr>
              <w:i/>
              <w:iCs/>
              <w:sz w:val="20"/>
              <w:szCs w:val="20"/>
            </w:rPr>
          </w:pPr>
        </w:p>
        <w:p w:rsidR="006F1922" w:rsidRPr="006F1922" w:rsidRDefault="006F1922" w:rsidP="00A4440D">
          <w:r w:rsidRPr="006F1922">
            <w:rPr>
              <w:i/>
              <w:iCs/>
              <w:sz w:val="20"/>
              <w:szCs w:val="20"/>
            </w:rPr>
            <w:t xml:space="preserve">Spis. ZN.: </w:t>
          </w:r>
          <w:r w:rsidR="00A4440D" w:rsidRPr="00A4440D">
            <w:rPr>
              <w:i/>
              <w:iCs/>
              <w:sz w:val="20"/>
              <w:szCs w:val="20"/>
            </w:rPr>
            <w:t xml:space="preserve">CR 063175/2024 </w:t>
          </w:r>
          <w:r w:rsidRPr="006F1922">
            <w:rPr>
              <w:i/>
              <w:iCs/>
              <w:sz w:val="20"/>
              <w:szCs w:val="20"/>
            </w:rPr>
            <w:t>A10/326.1</w:t>
          </w:r>
        </w:p>
      </w:tc>
      <w:tc>
        <w:tcPr>
          <w:tcW w:w="4677" w:type="dxa"/>
          <w:vMerge w:val="restart"/>
          <w:vAlign w:val="center"/>
        </w:tcPr>
        <w:p w:rsidR="006F1922" w:rsidRPr="006F1922" w:rsidRDefault="006F1922" w:rsidP="006F1922">
          <w:pPr>
            <w:widowControl w:val="0"/>
            <w:suppressLineNumbers/>
            <w:jc w:val="center"/>
            <w:rPr>
              <w:shd w:val="clear" w:color="auto" w:fill="FFFF00"/>
            </w:rPr>
          </w:pPr>
        </w:p>
      </w:tc>
    </w:tr>
    <w:tr w:rsidR="006F1922" w:rsidRPr="006F1922" w:rsidTr="00817A74">
      <w:tc>
        <w:tcPr>
          <w:tcW w:w="4677" w:type="dxa"/>
        </w:tcPr>
        <w:p w:rsidR="006F1922" w:rsidRPr="006F1922" w:rsidRDefault="006F1922" w:rsidP="006F1922">
          <w:r w:rsidRPr="006F1922">
            <w:rPr>
              <w:i/>
              <w:iCs/>
              <w:sz w:val="20"/>
              <w:szCs w:val="20"/>
            </w:rPr>
            <w:t>č. j.: CR 063111/2024</w:t>
          </w:r>
        </w:p>
      </w:tc>
      <w:tc>
        <w:tcPr>
          <w:tcW w:w="4677" w:type="dxa"/>
          <w:vMerge/>
          <w:vAlign w:val="center"/>
        </w:tcPr>
        <w:p w:rsidR="006F1922" w:rsidRPr="006F1922" w:rsidRDefault="006F1922" w:rsidP="006F1922">
          <w:pPr>
            <w:widowControl w:val="0"/>
            <w:suppressLineNumbers/>
            <w:snapToGrid w:val="0"/>
          </w:pPr>
        </w:p>
      </w:tc>
    </w:tr>
    <w:tr w:rsidR="006F1922" w:rsidRPr="006F1922" w:rsidTr="00817A74">
      <w:tc>
        <w:tcPr>
          <w:tcW w:w="4677" w:type="dxa"/>
        </w:tcPr>
        <w:p w:rsidR="006F1922" w:rsidRPr="006F1922" w:rsidRDefault="006F1922" w:rsidP="006F1922">
          <w:r w:rsidRPr="006F1922">
            <w:rPr>
              <w:i/>
              <w:iCs/>
              <w:sz w:val="20"/>
              <w:szCs w:val="20"/>
            </w:rPr>
            <w:t xml:space="preserve">Vyřizuje: </w:t>
          </w:r>
          <w:r w:rsidR="00A4440D">
            <w:rPr>
              <w:i/>
              <w:iCs/>
              <w:sz w:val="20"/>
              <w:szCs w:val="20"/>
            </w:rPr>
            <w:t xml:space="preserve">Ing. </w:t>
          </w:r>
          <w:r w:rsidRPr="006F1922">
            <w:rPr>
              <w:i/>
              <w:iCs/>
              <w:sz w:val="20"/>
              <w:szCs w:val="20"/>
            </w:rPr>
            <w:t>Alena Stará</w:t>
          </w:r>
        </w:p>
      </w:tc>
      <w:tc>
        <w:tcPr>
          <w:tcW w:w="4677" w:type="dxa"/>
          <w:vMerge/>
          <w:vAlign w:val="center"/>
        </w:tcPr>
        <w:p w:rsidR="006F1922" w:rsidRPr="006F1922" w:rsidRDefault="006F1922" w:rsidP="006F1922">
          <w:pPr>
            <w:widowControl w:val="0"/>
            <w:suppressLineNumbers/>
            <w:snapToGrid w:val="0"/>
          </w:pPr>
        </w:p>
      </w:tc>
    </w:tr>
    <w:tr w:rsidR="006F1922" w:rsidRPr="006F1922" w:rsidTr="00817A74">
      <w:tc>
        <w:tcPr>
          <w:tcW w:w="4677" w:type="dxa"/>
        </w:tcPr>
        <w:p w:rsidR="006F1922" w:rsidRPr="006F1922" w:rsidRDefault="006F1922" w:rsidP="006F1922">
          <w:r w:rsidRPr="006F1922">
            <w:rPr>
              <w:i/>
              <w:iCs/>
              <w:sz w:val="20"/>
              <w:szCs w:val="20"/>
            </w:rPr>
            <w:t xml:space="preserve">Tel.: 469 657 </w:t>
          </w:r>
          <w:r w:rsidR="00A4440D">
            <w:rPr>
              <w:i/>
              <w:iCs/>
              <w:sz w:val="20"/>
              <w:szCs w:val="20"/>
            </w:rPr>
            <w:t>475</w:t>
          </w:r>
        </w:p>
      </w:tc>
      <w:tc>
        <w:tcPr>
          <w:tcW w:w="4677" w:type="dxa"/>
          <w:vMerge/>
          <w:vAlign w:val="center"/>
        </w:tcPr>
        <w:p w:rsidR="006F1922" w:rsidRPr="006F1922" w:rsidRDefault="006F1922" w:rsidP="006F1922">
          <w:pPr>
            <w:widowControl w:val="0"/>
            <w:suppressLineNumbers/>
            <w:snapToGrid w:val="0"/>
          </w:pPr>
        </w:p>
      </w:tc>
    </w:tr>
    <w:tr w:rsidR="006F1922" w:rsidRPr="006F1922" w:rsidTr="00817A74">
      <w:trPr>
        <w:trHeight w:val="25"/>
      </w:trPr>
      <w:tc>
        <w:tcPr>
          <w:tcW w:w="4677" w:type="dxa"/>
        </w:tcPr>
        <w:p w:rsidR="006F1922" w:rsidRPr="006F1922" w:rsidRDefault="006F1922" w:rsidP="006F1922">
          <w:r w:rsidRPr="006F1922">
            <w:rPr>
              <w:i/>
              <w:iCs/>
              <w:sz w:val="20"/>
              <w:szCs w:val="20"/>
            </w:rPr>
            <w:t>E-mail: alena.stara@chrudim-city.cz</w:t>
          </w:r>
        </w:p>
      </w:tc>
      <w:tc>
        <w:tcPr>
          <w:tcW w:w="4677" w:type="dxa"/>
          <w:vMerge/>
          <w:vAlign w:val="center"/>
        </w:tcPr>
        <w:p w:rsidR="006F1922" w:rsidRPr="006F1922" w:rsidRDefault="006F1922" w:rsidP="006F1922">
          <w:pPr>
            <w:widowControl w:val="0"/>
            <w:suppressLineNumbers/>
            <w:snapToGrid w:val="0"/>
          </w:pPr>
        </w:p>
      </w:tc>
    </w:tr>
    <w:tr w:rsidR="006F1922" w:rsidRPr="006F1922" w:rsidTr="00817A74">
      <w:tc>
        <w:tcPr>
          <w:tcW w:w="4677" w:type="dxa"/>
        </w:tcPr>
        <w:p w:rsidR="006F1922" w:rsidRPr="006F1922" w:rsidRDefault="006F1922" w:rsidP="006F1922">
          <w:r w:rsidRPr="006F1922">
            <w:rPr>
              <w:i/>
              <w:iCs/>
              <w:sz w:val="20"/>
              <w:szCs w:val="20"/>
            </w:rPr>
            <w:t>Datum: 8. 8. 2024</w:t>
          </w:r>
        </w:p>
      </w:tc>
      <w:tc>
        <w:tcPr>
          <w:tcW w:w="4677" w:type="dxa"/>
          <w:vMerge/>
          <w:vAlign w:val="center"/>
        </w:tcPr>
        <w:p w:rsidR="006F1922" w:rsidRPr="006F1922" w:rsidRDefault="006F1922" w:rsidP="006F1922">
          <w:pPr>
            <w:widowControl w:val="0"/>
            <w:suppressLineNumbers/>
            <w:snapToGrid w:val="0"/>
          </w:pPr>
        </w:p>
      </w:tc>
    </w:tr>
  </w:tbl>
  <w:p w:rsidR="00807005" w:rsidRDefault="008070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2F86"/>
    <w:multiLevelType w:val="multilevel"/>
    <w:tmpl w:val="D564034C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F63FA"/>
    <w:multiLevelType w:val="multilevel"/>
    <w:tmpl w:val="827E977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D733FA"/>
    <w:multiLevelType w:val="multilevel"/>
    <w:tmpl w:val="572EE5EC"/>
    <w:lvl w:ilvl="0">
      <w:start w:val="1"/>
      <w:numFmt w:val="decimal"/>
      <w:pStyle w:val="Textbodu"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3A6E5354"/>
    <w:multiLevelType w:val="multilevel"/>
    <w:tmpl w:val="2ED2A3EC"/>
    <w:lvl w:ilvl="0">
      <w:start w:val="1"/>
      <w:numFmt w:val="bullet"/>
      <w:pStyle w:val="odrky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24463"/>
    <w:multiLevelType w:val="multilevel"/>
    <w:tmpl w:val="7CDA2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25D48"/>
    <w:multiLevelType w:val="multilevel"/>
    <w:tmpl w:val="BA26D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D17EEB"/>
    <w:multiLevelType w:val="multilevel"/>
    <w:tmpl w:val="86DE5AA0"/>
    <w:lvl w:ilvl="0">
      <w:start w:val="1"/>
      <w:numFmt w:val="bullet"/>
      <w:pStyle w:val="TextodstavceChar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05"/>
    <w:rsid w:val="00056F97"/>
    <w:rsid w:val="002F05D9"/>
    <w:rsid w:val="004E5FD1"/>
    <w:rsid w:val="006F1922"/>
    <w:rsid w:val="00807005"/>
    <w:rsid w:val="00A13BD0"/>
    <w:rsid w:val="00A4440D"/>
    <w:rsid w:val="00E43537"/>
    <w:rsid w:val="00EC6E4B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2D65FD-424C-4A54-9E46-54441320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jc w:val="both"/>
    </w:pPr>
    <w:rPr>
      <w:rFonts w:ascii="Arial" w:eastAsia="Times New Roman" w:hAnsi="Arial" w:cs="Arial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kern w:val="2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/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Times New Roman"/>
    </w:rPr>
  </w:style>
  <w:style w:type="character" w:customStyle="1" w:styleId="Standardnpsmoodstavce2">
    <w:name w:val="Standardní písmo odstavce2"/>
    <w:qFormat/>
  </w:style>
  <w:style w:type="character" w:customStyle="1" w:styleId="WW8Num1z0">
    <w:name w:val="WW8Num1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5">
    <w:name w:val="WW8Num4z5"/>
    <w:qFormat/>
    <w:rPr>
      <w:rFonts w:ascii="Wingdings" w:hAnsi="Wingdings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  <w:rPr>
      <w:rFonts w:ascii="Symbol" w:hAnsi="Symbol" w:cs="Times New Roman"/>
    </w:rPr>
  </w:style>
  <w:style w:type="character" w:customStyle="1" w:styleId="WW8Num12z5">
    <w:name w:val="WW8Num12z5"/>
    <w:qFormat/>
    <w:rPr>
      <w:rFonts w:ascii="Wingdings" w:hAnsi="Wingdings" w:cs="Times New Roman"/>
    </w:rPr>
  </w:style>
  <w:style w:type="character" w:customStyle="1" w:styleId="WW8Num13z0">
    <w:name w:val="WW8Num13z0"/>
    <w:qFormat/>
    <w:rPr>
      <w:rFonts w:ascii="Symbol" w:hAnsi="Symbol"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Times New Roman"/>
    </w:rPr>
  </w:style>
  <w:style w:type="character" w:customStyle="1" w:styleId="WW8Num15z1">
    <w:name w:val="WW8Num15z1"/>
    <w:qFormat/>
  </w:style>
  <w:style w:type="character" w:customStyle="1" w:styleId="WW8Num15z5">
    <w:name w:val="WW8Num15z5"/>
    <w:qFormat/>
    <w:rPr>
      <w:rFonts w:ascii="Wingdings" w:hAnsi="Wingdings" w:cs="Times New Roman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Times New Roman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Times New Roman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</w:style>
  <w:style w:type="character" w:customStyle="1" w:styleId="WW8Num27z3">
    <w:name w:val="WW8Num27z3"/>
    <w:qFormat/>
    <w:rPr>
      <w:rFonts w:ascii="Symbol" w:hAnsi="Symbol" w:cs="Times New Roman"/>
    </w:rPr>
  </w:style>
  <w:style w:type="character" w:customStyle="1" w:styleId="WW8Num27z5">
    <w:name w:val="WW8Num27z5"/>
    <w:qFormat/>
    <w:rPr>
      <w:rFonts w:ascii="Wingdings" w:hAnsi="Wingdings"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TextodstavceCharChar">
    <w:name w:val="Text odstavce Char Char"/>
    <w:qFormat/>
    <w:rPr>
      <w:sz w:val="24"/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ZhlavChar">
    <w:name w:val="Záhlaví Char"/>
    <w:qFormat/>
    <w:rPr>
      <w:rFonts w:ascii="Arial" w:hAnsi="Arial" w:cs="Arial"/>
      <w:sz w:val="22"/>
      <w:szCs w:val="22"/>
    </w:rPr>
  </w:style>
  <w:style w:type="character" w:customStyle="1" w:styleId="Nadpis3Char">
    <w:name w:val="Nadpis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romnnHTML">
    <w:name w:val="HTML Variable"/>
    <w:qFormat/>
    <w:rPr>
      <w:i/>
      <w:iCs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styleId="slodku">
    <w:name w:val="line number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Arial" w:hAnsi="Arial" w:cs="Arial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Zkladntext">
    <w:name w:val="Body Text"/>
    <w:basedOn w:val="Normln"/>
    <w:pPr>
      <w:spacing w:before="120"/>
    </w:pPr>
    <w:rPr>
      <w:sz w:val="24"/>
      <w:szCs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qFormat/>
    <w:pPr>
      <w:numPr>
        <w:numId w:val="5"/>
      </w:numPr>
      <w:autoSpaceDE/>
      <w:outlineLvl w:val="8"/>
    </w:pPr>
    <w:rPr>
      <w:sz w:val="24"/>
      <w:szCs w:val="20"/>
    </w:rPr>
  </w:style>
  <w:style w:type="paragraph" w:customStyle="1" w:styleId="Textpsmene">
    <w:name w:val="Text písmene"/>
    <w:basedOn w:val="Normln"/>
    <w:qFormat/>
    <w:pPr>
      <w:tabs>
        <w:tab w:val="num" w:pos="785"/>
      </w:tabs>
      <w:autoSpaceDE/>
      <w:ind w:firstLine="425"/>
      <w:outlineLvl w:val="7"/>
    </w:pPr>
    <w:rPr>
      <w:sz w:val="24"/>
      <w:szCs w:val="20"/>
    </w:rPr>
  </w:style>
  <w:style w:type="paragraph" w:customStyle="1" w:styleId="TextodstavceChar">
    <w:name w:val="Text odstavce Char"/>
    <w:basedOn w:val="Normln"/>
    <w:qFormat/>
    <w:pPr>
      <w:numPr>
        <w:numId w:val="4"/>
      </w:numPr>
      <w:tabs>
        <w:tab w:val="left" w:pos="851"/>
      </w:tabs>
      <w:autoSpaceDE/>
      <w:spacing w:before="120" w:after="120"/>
      <w:outlineLvl w:val="6"/>
    </w:pPr>
    <w:rPr>
      <w:sz w:val="24"/>
      <w:szCs w:val="20"/>
    </w:rPr>
  </w:style>
  <w:style w:type="paragraph" w:customStyle="1" w:styleId="Textodstavce">
    <w:name w:val="Text odstavce"/>
    <w:basedOn w:val="Normln"/>
    <w:qFormat/>
    <w:pPr>
      <w:tabs>
        <w:tab w:val="num" w:pos="785"/>
        <w:tab w:val="left" w:pos="851"/>
      </w:tabs>
      <w:autoSpaceDE/>
      <w:spacing w:before="120" w:after="120"/>
      <w:ind w:firstLine="425"/>
      <w:outlineLvl w:val="6"/>
    </w:pPr>
    <w:rPr>
      <w:sz w:val="24"/>
      <w:szCs w:val="20"/>
    </w:rPr>
  </w:style>
  <w:style w:type="paragraph" w:customStyle="1" w:styleId="Textodstavce1">
    <w:name w:val="Text odstavce 1"/>
    <w:basedOn w:val="TextodstavceChar"/>
    <w:qFormat/>
    <w:pPr>
      <w:numPr>
        <w:numId w:val="0"/>
      </w:numPr>
      <w:tabs>
        <w:tab w:val="clear" w:pos="851"/>
      </w:tabs>
      <w:outlineLvl w:val="9"/>
    </w:pPr>
  </w:style>
  <w:style w:type="paragraph" w:customStyle="1" w:styleId="odrky3">
    <w:name w:val="odrážky 3"/>
    <w:basedOn w:val="Normln"/>
    <w:qFormat/>
    <w:pPr>
      <w:numPr>
        <w:numId w:val="2"/>
      </w:numPr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qFormat/>
    <w:pPr>
      <w:numPr>
        <w:numId w:val="3"/>
      </w:numPr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Styl2">
    <w:name w:val="Styl2"/>
    <w:basedOn w:val="Normln"/>
    <w:qFormat/>
    <w:pPr>
      <w:tabs>
        <w:tab w:val="left" w:pos="1134"/>
      </w:tabs>
      <w:autoSpaceDE/>
      <w:spacing w:after="120"/>
      <w:ind w:left="567" w:hanging="567"/>
      <w:jc w:val="left"/>
    </w:pPr>
    <w:rPr>
      <w:bCs/>
      <w:i/>
      <w:iCs/>
      <w:sz w:val="20"/>
      <w:szCs w:val="20"/>
    </w:rPr>
  </w:style>
  <w:style w:type="paragraph" w:customStyle="1" w:styleId="lag">
    <w:name w:val="lag"/>
    <w:basedOn w:val="Normln"/>
    <w:qFormat/>
    <w:pPr>
      <w:autoSpaceDE/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qFormat/>
    <w:rPr>
      <w:rFonts w:ascii="Arial" w:eastAsia="Times New Roman" w:hAnsi="Arial" w:cs="Arial"/>
      <w:sz w:val="22"/>
      <w:szCs w:val="22"/>
      <w:lang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rudim.eu/oddeleni/oddeleni-uzemniho-planovan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zemniplanovani.gov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fe630c-36bb-44b1-b820-de8e082623c6">
      <UserInfo>
        <DisplayName/>
        <AccountId xsi:nil="true"/>
        <AccountType/>
      </UserInfo>
    </SharedWithUsers>
    <lcf76f155ced4ddcb4097134ff3c332f xmlns="fc10a12a-f391-418d-9c4f-f6f0a1848e3e">
      <Terms xmlns="http://schemas.microsoft.com/office/infopath/2007/PartnerControls"/>
    </lcf76f155ced4ddcb4097134ff3c332f>
    <TaxCatchAll xmlns="e6fe630c-36bb-44b1-b820-de8e082623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20F7D652B4F4E9F22B8FBCACB72ED" ma:contentTypeVersion="15" ma:contentTypeDescription="Vytvoří nový dokument" ma:contentTypeScope="" ma:versionID="b12bb2e8381e5e27fe13ecceae57df0d">
  <xsd:schema xmlns:xsd="http://www.w3.org/2001/XMLSchema" xmlns:xs="http://www.w3.org/2001/XMLSchema" xmlns:p="http://schemas.microsoft.com/office/2006/metadata/properties" xmlns:ns2="fc10a12a-f391-418d-9c4f-f6f0a1848e3e" xmlns:ns3="e6fe630c-36bb-44b1-b820-de8e082623c6" targetNamespace="http://schemas.microsoft.com/office/2006/metadata/properties" ma:root="true" ma:fieldsID="67a9aa747f5ed89053f8cfed49cdcda9" ns2:_="" ns3:_="">
    <xsd:import namespace="fc10a12a-f391-418d-9c4f-f6f0a1848e3e"/>
    <xsd:import namespace="e6fe630c-36bb-44b1-b820-de8e08262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a12a-f391-418d-9c4f-f6f0a18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b970b5b-a548-47f5-9673-d06b086ff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630c-36bb-44b1-b820-de8e082623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933e28-dc71-41fb-9d27-d1ead0372357}" ma:internalName="TaxCatchAll" ma:showField="CatchAllData" ma:web="e6fe630c-36bb-44b1-b820-de8e08262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794F4-1D15-4FBA-BE59-7588AEB1B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79999-58B5-4EA7-B2B5-A449ACF7D2AA}">
  <ds:schemaRefs>
    <ds:schemaRef ds:uri="fe22ab8e-41b0-46a8-bf78-a9c9e99f6e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bd9f7-d022-46e6-a9d0-8002945fcd2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852F5C-090A-4748-9DD3-727C6DDC2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Alena</dc:creator>
  <cp:lastModifiedBy>Stará Alena</cp:lastModifiedBy>
  <cp:revision>8</cp:revision>
  <cp:lastPrinted>2024-08-06T09:21:00Z</cp:lastPrinted>
  <dcterms:created xsi:type="dcterms:W3CDTF">2024-07-30T06:48:00Z</dcterms:created>
  <dcterms:modified xsi:type="dcterms:W3CDTF">2024-08-06T09:45:00Z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2023-08-25T06:51:00Z</dcterms:created>
  <dc:creator>Jiri Stochel</dc:creator>
  <dc:description/>
  <cp:keywords/>
  <dc:language>cs-CZ</dc:language>
  <cp:lastModifiedBy/>
  <cp:lastPrinted>2014-07-24T10:59:00Z</cp:lastPrinted>
  <dcterms:modified xsi:type="dcterms:W3CDTF">2024-07-01T10:53:54Z</dcterms:modified>
  <cp:revision>4</cp:revision>
  <dc:subject/>
  <dc:title>[21]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0x01010010720F7D652B4F4E9F22B8FBCACB72ED</vt:lpwstr>
  </property>
  <property fmtid="{D5CDD505-2E9C-101B-9397-08002B2CF9AE}" pid="4" name="Order">
    <vt:lpwstr>26700.0000000000</vt:lpwstr>
  </property>
  <property fmtid="{D5CDD505-2E9C-101B-9397-08002B2CF9AE}" pid="5" name="SharedWithUsers">
    <vt:lpwstr/>
  </property>
  <property fmtid="{D5CDD505-2E9C-101B-9397-08002B2CF9AE}" pid="6" name="TemplateUrl">
    <vt:lpwstr/>
  </property>
  <property fmtid="{D5CDD505-2E9C-101B-9397-08002B2CF9AE}" pid="7" name="TransportovánodoNGUPtýmu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display_urn:schemas-microsoft-com:office:office#Author">
    <vt:lpwstr>Voldřich Vladimír</vt:lpwstr>
  </property>
  <property fmtid="{D5CDD505-2E9C-101B-9397-08002B2CF9AE}" pid="13" name="display_urn:schemas-microsoft-com:office:office#Editor">
    <vt:lpwstr>Voldřich Vladimír</vt:lpwstr>
  </property>
  <property fmtid="{D5CDD505-2E9C-101B-9397-08002B2CF9AE}" pid="14" name="xd_ProgID">
    <vt:lpwstr/>
  </property>
  <property fmtid="{D5CDD505-2E9C-101B-9397-08002B2CF9AE}" pid="15" name="xd_Signature">
    <vt:lpwstr/>
  </property>
</Properties>
</file>